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1"/>
        <w:gridCol w:w="2835"/>
      </w:tblGrid>
      <w:tr w:rsidR="00116FE1" w:rsidRPr="00B66F49" w14:paraId="222BE9DB" w14:textId="77777777" w:rsidTr="003C5C17">
        <w:trPr>
          <w:trHeight w:val="505"/>
          <w:jc w:val="center"/>
        </w:trPr>
        <w:tc>
          <w:tcPr>
            <w:tcW w:w="7371" w:type="dxa"/>
            <w:tcBorders>
              <w:top w:val="nil"/>
              <w:left w:val="nil"/>
              <w:bottom w:val="single" w:sz="4" w:space="0" w:color="auto"/>
              <w:right w:val="nil"/>
            </w:tcBorders>
            <w:vAlign w:val="center"/>
          </w:tcPr>
          <w:p w14:paraId="33A987AD" w14:textId="43AFE343" w:rsidR="00B375B3" w:rsidRPr="00B66F49" w:rsidRDefault="00B375B3" w:rsidP="00B66F49">
            <w:pPr>
              <w:pBdr>
                <w:top w:val="nil"/>
                <w:left w:val="nil"/>
                <w:bottom w:val="nil"/>
                <w:right w:val="nil"/>
                <w:between w:val="nil"/>
              </w:pBdr>
              <w:spacing w:line="360" w:lineRule="auto"/>
              <w:jc w:val="both"/>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ΚΕΝΤΡΟ ΜΕΡΙΜΝΑΣ ΟΙΚΟΓΕΝΕΙΑΣ</w:t>
            </w:r>
            <w:r w:rsidR="003C5C17" w:rsidRPr="00B66F49">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lang w:val="el-GR"/>
              </w:rPr>
              <w:t>ΚΑΙ ΠΑΙΔΙΟΥ – Κ.Μ.Ο.Π.</w:t>
            </w:r>
          </w:p>
          <w:p w14:paraId="09C6CD6B" w14:textId="77777777" w:rsidR="00B375B3" w:rsidRPr="00B66F49" w:rsidRDefault="00B375B3" w:rsidP="00B66F49">
            <w:pPr>
              <w:pBdr>
                <w:top w:val="nil"/>
                <w:left w:val="nil"/>
                <w:bottom w:val="nil"/>
                <w:right w:val="nil"/>
                <w:between w:val="nil"/>
              </w:pBdr>
              <w:spacing w:line="360" w:lineRule="auto"/>
              <w:jc w:val="both"/>
              <w:rPr>
                <w:rFonts w:asciiTheme="majorHAnsi" w:eastAsia="Tahoma" w:hAnsiTheme="majorHAnsi" w:cstheme="majorHAnsi"/>
                <w:bCs/>
                <w:color w:val="000000"/>
                <w:sz w:val="24"/>
                <w:szCs w:val="24"/>
                <w:lang w:val="el-GR"/>
              </w:rPr>
            </w:pPr>
            <w:proofErr w:type="spellStart"/>
            <w:r w:rsidRPr="00B66F49">
              <w:rPr>
                <w:rFonts w:asciiTheme="majorHAnsi" w:eastAsia="Tahoma" w:hAnsiTheme="majorHAnsi" w:cstheme="majorHAnsi"/>
                <w:bCs/>
                <w:color w:val="000000"/>
                <w:sz w:val="24"/>
                <w:szCs w:val="24"/>
                <w:lang w:val="el-GR"/>
              </w:rPr>
              <w:t>Σκουφά</w:t>
            </w:r>
            <w:proofErr w:type="spellEnd"/>
            <w:r w:rsidRPr="00B66F49">
              <w:rPr>
                <w:rFonts w:asciiTheme="majorHAnsi" w:eastAsia="Tahoma" w:hAnsiTheme="majorHAnsi" w:cstheme="majorHAnsi"/>
                <w:bCs/>
                <w:color w:val="000000"/>
                <w:sz w:val="24"/>
                <w:szCs w:val="24"/>
                <w:lang w:val="el-GR"/>
              </w:rPr>
              <w:t xml:space="preserve"> 75, 10680, Αθήνα</w:t>
            </w:r>
          </w:p>
          <w:p w14:paraId="2AC345FC" w14:textId="77777777" w:rsidR="00B375B3" w:rsidRPr="002C21EA" w:rsidRDefault="00B375B3" w:rsidP="00B66F49">
            <w:pPr>
              <w:pBdr>
                <w:top w:val="nil"/>
                <w:left w:val="nil"/>
                <w:bottom w:val="nil"/>
                <w:right w:val="nil"/>
                <w:between w:val="nil"/>
              </w:pBdr>
              <w:spacing w:line="360" w:lineRule="auto"/>
              <w:jc w:val="both"/>
              <w:rPr>
                <w:rFonts w:asciiTheme="majorHAnsi" w:eastAsia="Tahoma" w:hAnsiTheme="majorHAnsi" w:cstheme="majorHAnsi"/>
                <w:bCs/>
                <w:color w:val="000000"/>
                <w:sz w:val="24"/>
                <w:szCs w:val="24"/>
                <w:lang w:val="el-GR"/>
              </w:rPr>
            </w:pPr>
            <w:proofErr w:type="spellStart"/>
            <w:r w:rsidRPr="00B66F49">
              <w:rPr>
                <w:rFonts w:asciiTheme="majorHAnsi" w:eastAsia="Tahoma" w:hAnsiTheme="majorHAnsi" w:cstheme="majorHAnsi"/>
                <w:bCs/>
                <w:color w:val="000000"/>
                <w:sz w:val="24"/>
                <w:szCs w:val="24"/>
                <w:lang w:val="el-GR"/>
              </w:rPr>
              <w:t>Τηλ</w:t>
            </w:r>
            <w:proofErr w:type="spellEnd"/>
            <w:r w:rsidRPr="002C21EA">
              <w:rPr>
                <w:rFonts w:asciiTheme="majorHAnsi" w:eastAsia="Tahoma" w:hAnsiTheme="majorHAnsi" w:cstheme="majorHAnsi"/>
                <w:bCs/>
                <w:color w:val="000000"/>
                <w:sz w:val="24"/>
                <w:szCs w:val="24"/>
                <w:lang w:val="el-GR"/>
              </w:rPr>
              <w:t>: +30 210 36 37 547</w:t>
            </w:r>
          </w:p>
          <w:p w14:paraId="5100BD49" w14:textId="20608C4C" w:rsidR="00116FE1" w:rsidRPr="002C21EA" w:rsidRDefault="00B375B3" w:rsidP="00B66F49">
            <w:pPr>
              <w:pBdr>
                <w:top w:val="nil"/>
                <w:left w:val="nil"/>
                <w:bottom w:val="nil"/>
                <w:right w:val="nil"/>
                <w:between w:val="nil"/>
              </w:pBdr>
              <w:spacing w:line="360" w:lineRule="auto"/>
              <w:jc w:val="both"/>
              <w:rPr>
                <w:rFonts w:asciiTheme="majorHAnsi" w:hAnsiTheme="majorHAnsi" w:cstheme="majorHAnsi"/>
                <w:b/>
                <w:color w:val="0000FF"/>
                <w:sz w:val="24"/>
                <w:szCs w:val="24"/>
                <w:u w:val="single"/>
                <w:lang w:val="el-GR"/>
              </w:rPr>
            </w:pPr>
            <w:r w:rsidRPr="00B66F49">
              <w:rPr>
                <w:rFonts w:asciiTheme="majorHAnsi" w:eastAsia="Tahoma" w:hAnsiTheme="majorHAnsi" w:cstheme="majorHAnsi"/>
                <w:bCs/>
                <w:color w:val="000000"/>
                <w:sz w:val="24"/>
                <w:szCs w:val="24"/>
              </w:rPr>
              <w:t>email</w:t>
            </w:r>
            <w:r w:rsidRPr="002C21EA">
              <w:rPr>
                <w:rFonts w:asciiTheme="majorHAnsi" w:eastAsia="Tahoma" w:hAnsiTheme="majorHAnsi" w:cstheme="majorHAnsi"/>
                <w:bCs/>
                <w:color w:val="000000"/>
                <w:sz w:val="24"/>
                <w:szCs w:val="24"/>
                <w:lang w:val="el-GR"/>
              </w:rPr>
              <w:t xml:space="preserve">: </w:t>
            </w:r>
            <w:r w:rsidRPr="00B66F49">
              <w:rPr>
                <w:rFonts w:asciiTheme="majorHAnsi" w:eastAsia="Tahoma" w:hAnsiTheme="majorHAnsi" w:cstheme="majorHAnsi"/>
                <w:bCs/>
                <w:color w:val="000000"/>
                <w:sz w:val="24"/>
                <w:szCs w:val="24"/>
              </w:rPr>
              <w:t>procurement</w:t>
            </w:r>
            <w:r w:rsidRPr="002C21EA">
              <w:rPr>
                <w:rFonts w:asciiTheme="majorHAnsi" w:eastAsia="Tahoma" w:hAnsiTheme="majorHAnsi" w:cstheme="majorHAnsi"/>
                <w:bCs/>
                <w:color w:val="000000"/>
                <w:sz w:val="24"/>
                <w:szCs w:val="24"/>
                <w:lang w:val="el-GR"/>
              </w:rPr>
              <w:t>@</w:t>
            </w:r>
            <w:proofErr w:type="spellStart"/>
            <w:r w:rsidRPr="00B66F49">
              <w:rPr>
                <w:rFonts w:asciiTheme="majorHAnsi" w:eastAsia="Tahoma" w:hAnsiTheme="majorHAnsi" w:cstheme="majorHAnsi"/>
                <w:bCs/>
                <w:color w:val="000000"/>
                <w:sz w:val="24"/>
                <w:szCs w:val="24"/>
              </w:rPr>
              <w:t>kmop</w:t>
            </w:r>
            <w:proofErr w:type="spellEnd"/>
            <w:r w:rsidRPr="002C21EA">
              <w:rPr>
                <w:rFonts w:asciiTheme="majorHAnsi" w:eastAsia="Tahoma" w:hAnsiTheme="majorHAnsi" w:cstheme="majorHAnsi"/>
                <w:bCs/>
                <w:color w:val="000000"/>
                <w:sz w:val="24"/>
                <w:szCs w:val="24"/>
                <w:lang w:val="el-GR"/>
              </w:rPr>
              <w:t>.</w:t>
            </w:r>
            <w:r w:rsidRPr="00B66F49">
              <w:rPr>
                <w:rFonts w:asciiTheme="majorHAnsi" w:eastAsia="Tahoma" w:hAnsiTheme="majorHAnsi" w:cstheme="majorHAnsi"/>
                <w:bCs/>
                <w:color w:val="000000"/>
                <w:sz w:val="24"/>
                <w:szCs w:val="24"/>
              </w:rPr>
              <w:t>org</w:t>
            </w:r>
          </w:p>
        </w:tc>
        <w:tc>
          <w:tcPr>
            <w:tcW w:w="2835" w:type="dxa"/>
            <w:tcBorders>
              <w:top w:val="nil"/>
              <w:left w:val="nil"/>
              <w:bottom w:val="single" w:sz="4" w:space="0" w:color="auto"/>
              <w:right w:val="nil"/>
            </w:tcBorders>
            <w:vAlign w:val="center"/>
          </w:tcPr>
          <w:p w14:paraId="7C26918A"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1739F2AE"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4E9E8105"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72042222"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0DBDA472"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06C49E5C"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3E0E39C9"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1BB138E6"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57AB001A" w14:textId="77777777" w:rsidR="00116FE1" w:rsidRPr="002C21EA"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lang w:val="el-GR"/>
              </w:rPr>
            </w:pPr>
          </w:p>
          <w:p w14:paraId="68E667F9" w14:textId="77777777" w:rsidR="00116FE1" w:rsidRPr="00B66F49" w:rsidRDefault="0075038E" w:rsidP="002548C0">
            <w:pPr>
              <w:pBdr>
                <w:top w:val="nil"/>
                <w:left w:val="nil"/>
                <w:bottom w:val="nil"/>
                <w:right w:val="nil"/>
                <w:between w:val="nil"/>
              </w:pBdr>
              <w:jc w:val="right"/>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Ημερομηνία</w:t>
            </w:r>
            <w:r w:rsidR="0092253E" w:rsidRPr="00B66F49">
              <w:rPr>
                <w:rFonts w:asciiTheme="majorHAnsi" w:eastAsia="Tahoma" w:hAnsiTheme="majorHAnsi" w:cstheme="majorHAnsi"/>
                <w:b/>
                <w:color w:val="000000"/>
                <w:sz w:val="24"/>
                <w:szCs w:val="24"/>
              </w:rPr>
              <w:t>:</w:t>
            </w:r>
            <w:r w:rsidR="001B57AC" w:rsidRPr="00B66F49">
              <w:rPr>
                <w:rFonts w:asciiTheme="majorHAnsi" w:eastAsia="Tahoma" w:hAnsiTheme="majorHAnsi" w:cstheme="majorHAnsi"/>
                <w:b/>
                <w:color w:val="000000"/>
                <w:sz w:val="24"/>
                <w:szCs w:val="24"/>
                <w:lang w:val="el-GR"/>
              </w:rPr>
              <w:t xml:space="preserve"> </w:t>
            </w:r>
            <w:r w:rsidR="002548C0" w:rsidRPr="00B66F49">
              <w:rPr>
                <w:rFonts w:asciiTheme="majorHAnsi" w:eastAsia="Tahoma" w:hAnsiTheme="majorHAnsi" w:cstheme="majorHAnsi"/>
                <w:b/>
                <w:color w:val="000000"/>
                <w:sz w:val="24"/>
                <w:szCs w:val="24"/>
                <w:lang w:val="el-GR"/>
              </w:rPr>
              <w:t>24-04-2026</w:t>
            </w:r>
          </w:p>
          <w:p w14:paraId="246A6EDD" w14:textId="56AD59A2" w:rsidR="002548C0" w:rsidRPr="00B66F49" w:rsidRDefault="002548C0" w:rsidP="002548C0">
            <w:pPr>
              <w:pBdr>
                <w:top w:val="nil"/>
                <w:left w:val="nil"/>
                <w:bottom w:val="nil"/>
                <w:right w:val="nil"/>
                <w:between w:val="nil"/>
              </w:pBdr>
              <w:jc w:val="right"/>
              <w:rPr>
                <w:rFonts w:asciiTheme="majorHAnsi" w:eastAsia="Tahoma" w:hAnsiTheme="majorHAnsi" w:cstheme="majorHAnsi"/>
                <w:color w:val="000000"/>
                <w:sz w:val="24"/>
                <w:szCs w:val="24"/>
              </w:rPr>
            </w:pPr>
          </w:p>
        </w:tc>
      </w:tr>
      <w:tr w:rsidR="00116FE1" w:rsidRPr="00B66F49"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A36066F" w14:textId="77777777" w:rsidR="00625F6A" w:rsidRPr="00B66F49" w:rsidRDefault="00625F6A"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29083069" w:rsidR="00116FE1" w:rsidRPr="00B66F49" w:rsidRDefault="001B57AC" w:rsidP="00116FE1">
            <w:pPr>
              <w:pBdr>
                <w:top w:val="nil"/>
                <w:left w:val="nil"/>
                <w:bottom w:val="nil"/>
                <w:right w:val="nil"/>
                <w:between w:val="nil"/>
              </w:pBdr>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lang w:val="el-GR"/>
              </w:rPr>
              <w:t>ΘΕΜΑ</w:t>
            </w:r>
            <w:r w:rsidR="00116FE1" w:rsidRPr="00B66F49">
              <w:rPr>
                <w:rFonts w:asciiTheme="majorHAnsi" w:eastAsia="Tahoma" w:hAnsiTheme="majorHAnsi" w:cstheme="majorHAnsi"/>
                <w:b/>
                <w:color w:val="000000"/>
                <w:sz w:val="24"/>
                <w:szCs w:val="24"/>
              </w:rPr>
              <w:t xml:space="preserve">: </w:t>
            </w:r>
          </w:p>
          <w:p w14:paraId="56FA3F53" w14:textId="068F18EA" w:rsidR="003A2F52" w:rsidRPr="00B66F49" w:rsidRDefault="00116FE1" w:rsidP="003A2F52">
            <w:pPr>
              <w:pBdr>
                <w:top w:val="nil"/>
                <w:left w:val="nil"/>
                <w:bottom w:val="nil"/>
                <w:right w:val="nil"/>
                <w:between w:val="nil"/>
              </w:pBdr>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rPr>
              <w:t>Request for Quotation No.</w:t>
            </w:r>
            <w:r w:rsidR="002C21EA">
              <w:rPr>
                <w:rFonts w:asciiTheme="majorHAnsi" w:eastAsia="Tahoma" w:hAnsiTheme="majorHAnsi" w:cstheme="majorHAnsi"/>
                <w:b/>
                <w:color w:val="000000"/>
                <w:sz w:val="24"/>
                <w:szCs w:val="24"/>
              </w:rPr>
              <w:t>2</w:t>
            </w:r>
            <w:r w:rsidRPr="00B66F49">
              <w:rPr>
                <w:rFonts w:asciiTheme="majorHAnsi" w:eastAsia="Tahoma" w:hAnsiTheme="majorHAnsi" w:cstheme="majorHAnsi"/>
                <w:b/>
                <w:color w:val="000000"/>
                <w:sz w:val="24"/>
                <w:szCs w:val="24"/>
              </w:rPr>
              <w:t>/202</w:t>
            </w:r>
            <w:r w:rsidR="00B16078" w:rsidRPr="00B66F49">
              <w:rPr>
                <w:rFonts w:asciiTheme="majorHAnsi" w:eastAsia="Tahoma" w:hAnsiTheme="majorHAnsi" w:cstheme="majorHAnsi"/>
                <w:b/>
                <w:color w:val="000000"/>
                <w:sz w:val="24"/>
                <w:szCs w:val="24"/>
              </w:rPr>
              <w:t>6</w:t>
            </w:r>
            <w:r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Παροχή</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Υπηρεσιών</w:t>
            </w:r>
            <w:r w:rsidR="001B57AC" w:rsidRPr="00B66F49">
              <w:rPr>
                <w:rFonts w:asciiTheme="majorHAnsi" w:eastAsia="Tahoma" w:hAnsiTheme="majorHAnsi" w:cstheme="majorHAnsi"/>
                <w:b/>
                <w:color w:val="000000"/>
                <w:sz w:val="24"/>
                <w:szCs w:val="24"/>
              </w:rPr>
              <w:t xml:space="preserve"> </w:t>
            </w:r>
            <w:proofErr w:type="spellStart"/>
            <w:r w:rsidR="00486CD1" w:rsidRPr="00486CD1">
              <w:rPr>
                <w:rFonts w:asciiTheme="majorHAnsi" w:eastAsia="Tahoma" w:hAnsiTheme="majorHAnsi" w:cstheme="majorHAnsi"/>
                <w:b/>
                <w:color w:val="000000"/>
                <w:sz w:val="24"/>
                <w:szCs w:val="24"/>
              </w:rPr>
              <w:t>Σχεδι</w:t>
            </w:r>
            <w:proofErr w:type="spellEnd"/>
            <w:r w:rsidR="00486CD1" w:rsidRPr="00486CD1">
              <w:rPr>
                <w:rFonts w:asciiTheme="majorHAnsi" w:eastAsia="Tahoma" w:hAnsiTheme="majorHAnsi" w:cstheme="majorHAnsi"/>
                <w:b/>
                <w:color w:val="000000"/>
                <w:sz w:val="24"/>
                <w:szCs w:val="24"/>
              </w:rPr>
              <w:t>ασ</w:t>
            </w:r>
            <w:proofErr w:type="spellStart"/>
            <w:r w:rsidR="00F472B8">
              <w:rPr>
                <w:rFonts w:asciiTheme="majorHAnsi" w:eastAsia="Tahoma" w:hAnsiTheme="majorHAnsi" w:cstheme="majorHAnsi"/>
                <w:b/>
                <w:color w:val="000000"/>
                <w:sz w:val="24"/>
                <w:szCs w:val="24"/>
                <w:lang w:val="el-GR"/>
              </w:rPr>
              <w:t>τή</w:t>
            </w:r>
            <w:proofErr w:type="spellEnd"/>
            <w:r w:rsidR="00486CD1" w:rsidRPr="00486CD1">
              <w:rPr>
                <w:rFonts w:asciiTheme="majorHAnsi" w:eastAsia="Tahoma" w:hAnsiTheme="majorHAnsi" w:cstheme="majorHAnsi"/>
                <w:b/>
                <w:color w:val="000000"/>
                <w:sz w:val="24"/>
                <w:szCs w:val="24"/>
              </w:rPr>
              <w:t xml:space="preserve"> </w:t>
            </w:r>
            <w:proofErr w:type="spellStart"/>
            <w:r w:rsidR="00486CD1" w:rsidRPr="00486CD1">
              <w:rPr>
                <w:rFonts w:asciiTheme="majorHAnsi" w:eastAsia="Tahoma" w:hAnsiTheme="majorHAnsi" w:cstheme="majorHAnsi"/>
                <w:b/>
                <w:color w:val="000000"/>
                <w:sz w:val="24"/>
                <w:szCs w:val="24"/>
              </w:rPr>
              <w:t>Εκ</w:t>
            </w:r>
            <w:proofErr w:type="spellEnd"/>
            <w:r w:rsidR="00486CD1" w:rsidRPr="00486CD1">
              <w:rPr>
                <w:rFonts w:asciiTheme="majorHAnsi" w:eastAsia="Tahoma" w:hAnsiTheme="majorHAnsi" w:cstheme="majorHAnsi"/>
                <w:b/>
                <w:color w:val="000000"/>
                <w:sz w:val="24"/>
                <w:szCs w:val="24"/>
              </w:rPr>
              <w:t xml:space="preserve">παιδευτικού </w:t>
            </w:r>
            <w:proofErr w:type="spellStart"/>
            <w:r w:rsidR="00486CD1" w:rsidRPr="00486CD1">
              <w:rPr>
                <w:rFonts w:asciiTheme="majorHAnsi" w:eastAsia="Tahoma" w:hAnsiTheme="majorHAnsi" w:cstheme="majorHAnsi"/>
                <w:b/>
                <w:color w:val="000000"/>
                <w:sz w:val="24"/>
                <w:szCs w:val="24"/>
              </w:rPr>
              <w:t>Υλικού</w:t>
            </w:r>
            <w:proofErr w:type="spellEnd"/>
            <w:r w:rsidR="00486CD1" w:rsidRPr="00486CD1">
              <w:rPr>
                <w:rFonts w:asciiTheme="majorHAnsi" w:eastAsia="Tahoma" w:hAnsiTheme="majorHAnsi" w:cstheme="majorHAnsi"/>
                <w:b/>
                <w:color w:val="000000"/>
                <w:sz w:val="24"/>
                <w:szCs w:val="24"/>
              </w:rPr>
              <w:t xml:space="preserve"> </w:t>
            </w:r>
            <w:proofErr w:type="spellStart"/>
            <w:r w:rsidR="00486CD1" w:rsidRPr="00486CD1">
              <w:rPr>
                <w:rFonts w:asciiTheme="majorHAnsi" w:eastAsia="Tahoma" w:hAnsiTheme="majorHAnsi" w:cstheme="majorHAnsi"/>
                <w:b/>
                <w:color w:val="000000"/>
                <w:sz w:val="24"/>
                <w:szCs w:val="24"/>
              </w:rPr>
              <w:t>Ηλεκτρονικής</w:t>
            </w:r>
            <w:proofErr w:type="spellEnd"/>
            <w:r w:rsidR="00486CD1" w:rsidRPr="00486CD1">
              <w:rPr>
                <w:rFonts w:asciiTheme="majorHAnsi" w:eastAsia="Tahoma" w:hAnsiTheme="majorHAnsi" w:cstheme="majorHAnsi"/>
                <w:b/>
                <w:color w:val="000000"/>
                <w:sz w:val="24"/>
                <w:szCs w:val="24"/>
              </w:rPr>
              <w:t xml:space="preserve"> </w:t>
            </w:r>
            <w:proofErr w:type="spellStart"/>
            <w:r w:rsidR="00486CD1" w:rsidRPr="00486CD1">
              <w:rPr>
                <w:rFonts w:asciiTheme="majorHAnsi" w:eastAsia="Tahoma" w:hAnsiTheme="majorHAnsi" w:cstheme="majorHAnsi"/>
                <w:b/>
                <w:color w:val="000000"/>
                <w:sz w:val="24"/>
                <w:szCs w:val="24"/>
              </w:rPr>
              <w:t>Μάθησης</w:t>
            </w:r>
            <w:proofErr w:type="spellEnd"/>
            <w:r w:rsidR="00486CD1" w:rsidRPr="00486CD1">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στα</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πλαίσια</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του</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έργου</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με</w:t>
            </w:r>
            <w:r w:rsidR="001B57AC" w:rsidRPr="00B66F49">
              <w:rPr>
                <w:rFonts w:asciiTheme="majorHAnsi" w:eastAsia="Tahoma" w:hAnsiTheme="majorHAnsi" w:cstheme="majorHAnsi"/>
                <w:b/>
                <w:color w:val="000000"/>
                <w:sz w:val="24"/>
                <w:szCs w:val="24"/>
              </w:rPr>
              <w:t xml:space="preserve"> </w:t>
            </w:r>
            <w:r w:rsidR="001B57AC" w:rsidRPr="00B66F49">
              <w:rPr>
                <w:rFonts w:asciiTheme="majorHAnsi" w:eastAsia="Tahoma" w:hAnsiTheme="majorHAnsi" w:cstheme="majorHAnsi"/>
                <w:b/>
                <w:color w:val="000000"/>
                <w:sz w:val="24"/>
                <w:szCs w:val="24"/>
                <w:lang w:val="el-GR"/>
              </w:rPr>
              <w:t>τίτλο</w:t>
            </w:r>
            <w:r w:rsidR="001B57AC" w:rsidRPr="00B66F49">
              <w:rPr>
                <w:rFonts w:asciiTheme="majorHAnsi" w:eastAsia="Tahoma" w:hAnsiTheme="majorHAnsi" w:cstheme="majorHAnsi"/>
                <w:b/>
                <w:color w:val="000000"/>
                <w:sz w:val="24"/>
                <w:szCs w:val="24"/>
              </w:rPr>
              <w:t xml:space="preserve"> </w:t>
            </w:r>
            <w:r w:rsidR="002F60F3" w:rsidRPr="00B66F49">
              <w:rPr>
                <w:rFonts w:asciiTheme="majorHAnsi" w:eastAsia="Tahoma" w:hAnsiTheme="majorHAnsi" w:cstheme="majorHAnsi"/>
                <w:b/>
                <w:color w:val="000000"/>
                <w:sz w:val="24"/>
                <w:szCs w:val="24"/>
              </w:rPr>
              <w:t>“</w:t>
            </w:r>
            <w:proofErr w:type="spellStart"/>
            <w:r w:rsidR="002E5395" w:rsidRPr="00B66F49">
              <w:rPr>
                <w:rFonts w:asciiTheme="majorHAnsi" w:eastAsia="Tahoma" w:hAnsiTheme="majorHAnsi" w:cstheme="majorHAnsi"/>
                <w:b/>
                <w:color w:val="000000"/>
                <w:sz w:val="24"/>
                <w:szCs w:val="24"/>
              </w:rPr>
              <w:t>EmpoweerNEET</w:t>
            </w:r>
            <w:proofErr w:type="spellEnd"/>
            <w:r w:rsidR="002E5395" w:rsidRPr="00B66F49">
              <w:rPr>
                <w:rFonts w:asciiTheme="majorHAnsi" w:eastAsia="Tahoma" w:hAnsiTheme="majorHAnsi" w:cstheme="majorHAnsi"/>
                <w:b/>
                <w:color w:val="000000"/>
                <w:sz w:val="24"/>
                <w:szCs w:val="24"/>
              </w:rPr>
              <w:t xml:space="preserve"> MED: Upskilling NEETs through Social and Solidarity Economy </w:t>
            </w:r>
            <w:r w:rsidR="002F60F3" w:rsidRPr="00B66F49">
              <w:rPr>
                <w:rFonts w:asciiTheme="majorHAnsi" w:eastAsia="Tahoma" w:hAnsiTheme="majorHAnsi" w:cstheme="majorHAnsi"/>
                <w:b/>
                <w:color w:val="000000"/>
                <w:sz w:val="24"/>
                <w:szCs w:val="24"/>
              </w:rPr>
              <w:t>(</w:t>
            </w:r>
            <w:proofErr w:type="spellStart"/>
            <w:r w:rsidR="002E5395" w:rsidRPr="00B66F49">
              <w:rPr>
                <w:rFonts w:asciiTheme="majorHAnsi" w:eastAsia="Tahoma" w:hAnsiTheme="majorHAnsi" w:cstheme="majorHAnsi"/>
                <w:b/>
                <w:color w:val="000000"/>
                <w:sz w:val="24"/>
                <w:szCs w:val="24"/>
              </w:rPr>
              <w:t>EmpoweerNEET</w:t>
            </w:r>
            <w:proofErr w:type="spellEnd"/>
            <w:r w:rsidR="002F60F3" w:rsidRPr="00B66F49">
              <w:rPr>
                <w:rFonts w:asciiTheme="majorHAnsi" w:eastAsia="Tahoma" w:hAnsiTheme="majorHAnsi" w:cstheme="majorHAnsi"/>
                <w:b/>
                <w:color w:val="000000"/>
                <w:sz w:val="24"/>
                <w:szCs w:val="24"/>
              </w:rPr>
              <w:t xml:space="preserve">)”, Project No. </w:t>
            </w:r>
            <w:r w:rsidR="002E5395" w:rsidRPr="00B66F49">
              <w:rPr>
                <w:rFonts w:asciiTheme="majorHAnsi" w:eastAsia="Tahoma" w:hAnsiTheme="majorHAnsi" w:cstheme="majorHAnsi"/>
                <w:b/>
                <w:color w:val="000000"/>
                <w:sz w:val="24"/>
                <w:szCs w:val="24"/>
              </w:rPr>
              <w:t>00015</w:t>
            </w:r>
            <w:r w:rsidR="003A2F52" w:rsidRPr="00B66F49">
              <w:rPr>
                <w:rFonts w:asciiTheme="majorHAnsi" w:eastAsia="Tahoma" w:hAnsiTheme="majorHAnsi" w:cstheme="majorHAnsi"/>
                <w:b/>
                <w:color w:val="000000"/>
                <w:sz w:val="24"/>
                <w:szCs w:val="24"/>
              </w:rPr>
              <w:cr/>
            </w:r>
            <w:r w:rsidR="003A2F52" w:rsidRPr="00B66F49">
              <w:rPr>
                <w:rFonts w:asciiTheme="majorHAnsi" w:eastAsia="Tahoma" w:hAnsiTheme="majorHAnsi" w:cstheme="majorHAnsi"/>
                <w:b/>
                <w:color w:val="000000"/>
                <w:sz w:val="24"/>
                <w:szCs w:val="24"/>
              </w:rPr>
              <w:br/>
            </w:r>
          </w:p>
        </w:tc>
      </w:tr>
      <w:tr w:rsidR="00116FE1" w:rsidRPr="00E2345E" w14:paraId="2301AE3B" w14:textId="77777777" w:rsidTr="004503D5">
        <w:trPr>
          <w:jc w:val="center"/>
        </w:trPr>
        <w:tc>
          <w:tcPr>
            <w:tcW w:w="10206" w:type="dxa"/>
            <w:gridSpan w:val="2"/>
          </w:tcPr>
          <w:p w14:paraId="37E2ADB9" w14:textId="77777777" w:rsidR="00F472B8" w:rsidRPr="00F472B8" w:rsidRDefault="00F472B8" w:rsidP="00F472B8">
            <w:pPr>
              <w:pBdr>
                <w:top w:val="nil"/>
                <w:left w:val="nil"/>
                <w:bottom w:val="nil"/>
                <w:right w:val="nil"/>
                <w:between w:val="nil"/>
              </w:pBdr>
              <w:jc w:val="both"/>
              <w:rPr>
                <w:rFonts w:asciiTheme="majorHAnsi" w:eastAsia="Tahoma" w:hAnsiTheme="majorHAnsi" w:cstheme="majorHAnsi"/>
                <w:color w:val="000000"/>
                <w:sz w:val="24"/>
                <w:szCs w:val="24"/>
                <w:lang w:val="el-GR"/>
              </w:rPr>
            </w:pPr>
            <w:r w:rsidRPr="00F472B8">
              <w:rPr>
                <w:rFonts w:asciiTheme="majorHAnsi" w:eastAsia="Tahoma" w:hAnsiTheme="majorHAnsi" w:cstheme="majorHAnsi"/>
                <w:color w:val="000000"/>
                <w:sz w:val="24"/>
                <w:szCs w:val="24"/>
                <w:lang w:val="el-GR"/>
              </w:rPr>
              <w:t xml:space="preserve">Το Κέντρο Μέριμνας Οικογένειας και Παιδιού – Κ.Μ.Ο.Π. προκηρύσσει πρόχειρο διαγωνισμό για την παροχή υπηρεσιών </w:t>
            </w:r>
            <w:r w:rsidRPr="00F472B8">
              <w:rPr>
                <w:rFonts w:asciiTheme="majorHAnsi" w:eastAsia="Tahoma" w:hAnsiTheme="majorHAnsi" w:cstheme="majorHAnsi"/>
                <w:b/>
                <w:bCs/>
                <w:color w:val="000000"/>
                <w:sz w:val="24"/>
                <w:szCs w:val="24"/>
                <w:lang w:val="el-GR"/>
              </w:rPr>
              <w:t>Σχεδιαστή Εκπαιδευτικού Υλικού Ηλεκτρονικής Μάθησης</w:t>
            </w:r>
            <w:r w:rsidRPr="00F472B8">
              <w:rPr>
                <w:rFonts w:asciiTheme="majorHAnsi" w:eastAsia="Tahoma" w:hAnsiTheme="majorHAnsi" w:cstheme="majorHAnsi"/>
                <w:color w:val="000000"/>
                <w:sz w:val="24"/>
                <w:szCs w:val="24"/>
                <w:lang w:val="el-GR"/>
              </w:rPr>
              <w:t>, στο πλαίσιο του έργου:</w:t>
            </w:r>
          </w:p>
          <w:p w14:paraId="58B1406E" w14:textId="41F49C83" w:rsidR="00304F61" w:rsidRPr="00F472B8" w:rsidRDefault="00F472B8" w:rsidP="00F472B8">
            <w:pPr>
              <w:pBdr>
                <w:top w:val="nil"/>
                <w:left w:val="nil"/>
                <w:bottom w:val="nil"/>
                <w:right w:val="nil"/>
                <w:between w:val="nil"/>
              </w:pBdr>
              <w:jc w:val="both"/>
              <w:rPr>
                <w:rFonts w:asciiTheme="majorHAnsi" w:eastAsia="Tahoma" w:hAnsiTheme="majorHAnsi" w:cstheme="majorHAnsi"/>
                <w:color w:val="000000"/>
                <w:sz w:val="24"/>
                <w:szCs w:val="24"/>
                <w:lang w:val="el-GR"/>
              </w:rPr>
            </w:pPr>
            <w:proofErr w:type="spellStart"/>
            <w:r w:rsidRPr="00B66F49">
              <w:rPr>
                <w:rFonts w:asciiTheme="majorHAnsi" w:eastAsia="Tahoma" w:hAnsiTheme="majorHAnsi" w:cstheme="majorHAnsi"/>
                <w:b/>
                <w:color w:val="000000"/>
                <w:sz w:val="24"/>
                <w:szCs w:val="24"/>
              </w:rPr>
              <w:t>EmpoweerNEET</w:t>
            </w:r>
            <w:proofErr w:type="spellEnd"/>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MED</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Upskilling</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NEETs</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through</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Social</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and</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Solidarity</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
                <w:color w:val="000000"/>
                <w:sz w:val="24"/>
                <w:szCs w:val="24"/>
              </w:rPr>
              <w:t>Economy</w:t>
            </w:r>
            <w:r w:rsidRPr="00F472B8">
              <w:rPr>
                <w:rFonts w:asciiTheme="majorHAnsi" w:eastAsia="Tahoma" w:hAnsiTheme="majorHAnsi" w:cstheme="majorHAnsi"/>
                <w:b/>
                <w:color w:val="000000"/>
                <w:sz w:val="24"/>
                <w:szCs w:val="24"/>
                <w:lang w:val="el-GR"/>
              </w:rPr>
              <w:t xml:space="preserve"> </w:t>
            </w:r>
            <w:r w:rsidRPr="00B66F49">
              <w:rPr>
                <w:rFonts w:asciiTheme="majorHAnsi" w:eastAsia="Tahoma" w:hAnsiTheme="majorHAnsi" w:cstheme="majorHAnsi"/>
                <w:bCs/>
                <w:color w:val="000000"/>
                <w:sz w:val="24"/>
                <w:szCs w:val="24"/>
                <w:lang w:val="el-GR"/>
              </w:rPr>
              <w:t>με</w:t>
            </w:r>
            <w:r w:rsidRPr="00F472B8">
              <w:rPr>
                <w:rFonts w:asciiTheme="majorHAnsi" w:eastAsia="Tahoma" w:hAnsiTheme="majorHAnsi" w:cstheme="majorHAnsi"/>
                <w:bCs/>
                <w:color w:val="000000"/>
                <w:sz w:val="24"/>
                <w:szCs w:val="24"/>
                <w:lang w:val="el-GR"/>
              </w:rPr>
              <w:t xml:space="preserve"> </w:t>
            </w:r>
            <w:r w:rsidRPr="00B66F49">
              <w:rPr>
                <w:rFonts w:asciiTheme="majorHAnsi" w:eastAsia="Tahoma" w:hAnsiTheme="majorHAnsi" w:cstheme="majorHAnsi"/>
                <w:bCs/>
                <w:color w:val="000000"/>
                <w:sz w:val="24"/>
                <w:szCs w:val="24"/>
                <w:lang w:val="el-GR"/>
              </w:rPr>
              <w:t>ακρωνύμιο</w:t>
            </w:r>
            <w:r w:rsidRPr="00F472B8">
              <w:rPr>
                <w:rFonts w:asciiTheme="majorHAnsi" w:eastAsia="Tahoma" w:hAnsiTheme="majorHAnsi" w:cstheme="majorHAnsi"/>
                <w:b/>
                <w:color w:val="000000"/>
                <w:sz w:val="24"/>
                <w:szCs w:val="24"/>
                <w:lang w:val="el-GR"/>
              </w:rPr>
              <w:t xml:space="preserve"> </w:t>
            </w:r>
            <w:proofErr w:type="spellStart"/>
            <w:r w:rsidRPr="00B66F49">
              <w:rPr>
                <w:rFonts w:asciiTheme="majorHAnsi" w:eastAsia="Tahoma" w:hAnsiTheme="majorHAnsi" w:cstheme="majorHAnsi"/>
                <w:b/>
                <w:bCs/>
                <w:color w:val="000000"/>
                <w:sz w:val="24"/>
                <w:szCs w:val="24"/>
              </w:rPr>
              <w:t>EmpoweerNEET</w:t>
            </w:r>
            <w:proofErr w:type="spellEnd"/>
            <w:r w:rsidRPr="00F472B8">
              <w:rPr>
                <w:rFonts w:asciiTheme="majorHAnsi" w:eastAsia="Tahoma" w:hAnsiTheme="majorHAnsi" w:cstheme="majorHAnsi"/>
                <w:b/>
                <w:bCs/>
                <w:color w:val="000000"/>
                <w:sz w:val="24"/>
                <w:szCs w:val="24"/>
                <w:lang w:val="el-GR"/>
              </w:rPr>
              <w:t xml:space="preserve"> </w:t>
            </w:r>
            <w:r w:rsidRPr="00B66F49">
              <w:rPr>
                <w:rFonts w:asciiTheme="majorHAnsi" w:eastAsia="Tahoma" w:hAnsiTheme="majorHAnsi" w:cstheme="majorHAnsi"/>
                <w:color w:val="000000"/>
                <w:sz w:val="24"/>
                <w:szCs w:val="24"/>
                <w:lang w:val="el-GR"/>
              </w:rPr>
              <w:t>και</w:t>
            </w:r>
            <w:r w:rsidRPr="00F472B8">
              <w:rPr>
                <w:rFonts w:asciiTheme="majorHAnsi" w:eastAsia="Tahoma" w:hAnsiTheme="majorHAnsi" w:cstheme="majorHAnsi"/>
                <w:color w:val="000000"/>
                <w:sz w:val="24"/>
                <w:szCs w:val="24"/>
                <w:lang w:val="el-GR"/>
              </w:rPr>
              <w:t xml:space="preserve"> </w:t>
            </w:r>
            <w:r w:rsidRPr="00B66F49">
              <w:rPr>
                <w:rFonts w:asciiTheme="majorHAnsi" w:eastAsia="Tahoma" w:hAnsiTheme="majorHAnsi" w:cstheme="majorHAnsi"/>
                <w:color w:val="000000"/>
                <w:sz w:val="24"/>
                <w:szCs w:val="24"/>
                <w:lang w:val="el-GR"/>
              </w:rPr>
              <w:t>αριθμό</w:t>
            </w:r>
            <w:r w:rsidRPr="00F472B8">
              <w:rPr>
                <w:rFonts w:asciiTheme="majorHAnsi" w:eastAsia="Tahoma" w:hAnsiTheme="majorHAnsi" w:cstheme="majorHAnsi"/>
                <w:color w:val="000000"/>
                <w:sz w:val="24"/>
                <w:szCs w:val="24"/>
                <w:lang w:val="el-GR"/>
              </w:rPr>
              <w:t xml:space="preserve"> (</w:t>
            </w:r>
            <w:r w:rsidRPr="00B66F49">
              <w:rPr>
                <w:rFonts w:asciiTheme="majorHAnsi" w:eastAsia="Tahoma" w:hAnsiTheme="majorHAnsi" w:cstheme="majorHAnsi"/>
                <w:color w:val="000000"/>
                <w:sz w:val="24"/>
                <w:szCs w:val="24"/>
              </w:rPr>
              <w:t>project</w:t>
            </w:r>
            <w:r w:rsidRPr="00F472B8">
              <w:rPr>
                <w:rFonts w:asciiTheme="majorHAnsi" w:eastAsia="Tahoma" w:hAnsiTheme="majorHAnsi" w:cstheme="majorHAnsi"/>
                <w:color w:val="000000"/>
                <w:sz w:val="24"/>
                <w:szCs w:val="24"/>
                <w:lang w:val="el-GR"/>
              </w:rPr>
              <w:t xml:space="preserve"> </w:t>
            </w:r>
            <w:r w:rsidRPr="00B66F49">
              <w:rPr>
                <w:rFonts w:asciiTheme="majorHAnsi" w:eastAsia="Tahoma" w:hAnsiTheme="majorHAnsi" w:cstheme="majorHAnsi"/>
                <w:color w:val="000000"/>
                <w:sz w:val="24"/>
                <w:szCs w:val="24"/>
              </w:rPr>
              <w:t>ID</w:t>
            </w:r>
            <w:r w:rsidRPr="00F472B8">
              <w:rPr>
                <w:rFonts w:asciiTheme="majorHAnsi" w:eastAsia="Tahoma" w:hAnsiTheme="majorHAnsi" w:cstheme="majorHAnsi"/>
                <w:color w:val="000000"/>
                <w:sz w:val="24"/>
                <w:szCs w:val="24"/>
                <w:lang w:val="el-GR"/>
              </w:rPr>
              <w:t>)</w:t>
            </w:r>
            <w:r w:rsidRPr="00F472B8">
              <w:rPr>
                <w:rFonts w:asciiTheme="majorHAnsi" w:eastAsia="Tahoma" w:hAnsiTheme="majorHAnsi" w:cstheme="majorHAnsi"/>
                <w:b/>
                <w:bCs/>
                <w:color w:val="000000"/>
                <w:sz w:val="24"/>
                <w:szCs w:val="24"/>
                <w:lang w:val="el-GR"/>
              </w:rPr>
              <w:t xml:space="preserve"> </w:t>
            </w:r>
            <w:r w:rsidRPr="00F472B8">
              <w:rPr>
                <w:rFonts w:asciiTheme="majorHAnsi" w:eastAsia="Tahoma" w:hAnsiTheme="majorHAnsi" w:cstheme="majorHAnsi"/>
                <w:b/>
                <w:color w:val="000000"/>
                <w:sz w:val="24"/>
                <w:szCs w:val="24"/>
                <w:lang w:val="el-GR"/>
              </w:rPr>
              <w:t>00015</w:t>
            </w:r>
            <w:r w:rsidRPr="00F472B8">
              <w:rPr>
                <w:rFonts w:asciiTheme="majorHAnsi" w:eastAsia="Tahoma" w:hAnsiTheme="majorHAnsi" w:cstheme="majorHAnsi"/>
                <w:color w:val="000000"/>
                <w:sz w:val="24"/>
                <w:szCs w:val="24"/>
                <w:lang w:val="el-GR"/>
              </w:rPr>
              <w:t>,</w:t>
            </w:r>
            <w:r>
              <w:rPr>
                <w:rFonts w:asciiTheme="majorHAnsi" w:eastAsia="Tahoma" w:hAnsiTheme="majorHAnsi" w:cstheme="majorHAnsi"/>
                <w:color w:val="000000"/>
                <w:sz w:val="24"/>
                <w:szCs w:val="24"/>
                <w:lang w:val="el-GR"/>
              </w:rPr>
              <w:t xml:space="preserve"> </w:t>
            </w:r>
            <w:r w:rsidRPr="00F472B8">
              <w:rPr>
                <w:rFonts w:asciiTheme="majorHAnsi" w:eastAsia="Tahoma" w:hAnsiTheme="majorHAnsi" w:cstheme="majorHAnsi"/>
                <w:color w:val="000000"/>
                <w:sz w:val="24"/>
                <w:szCs w:val="24"/>
                <w:lang w:val="el-GR"/>
              </w:rPr>
              <w:t xml:space="preserve">το οποίο χρηματοδοτείται από το πρόγραμμα </w:t>
            </w:r>
            <w:proofErr w:type="spellStart"/>
            <w:r w:rsidRPr="00F472B8">
              <w:rPr>
                <w:rFonts w:asciiTheme="majorHAnsi" w:eastAsia="Tahoma" w:hAnsiTheme="majorHAnsi" w:cstheme="majorHAnsi"/>
                <w:b/>
                <w:bCs/>
                <w:color w:val="000000"/>
                <w:sz w:val="24"/>
                <w:szCs w:val="24"/>
                <w:lang w:val="el-GR"/>
              </w:rPr>
              <w:t>Interreg</w:t>
            </w:r>
            <w:proofErr w:type="spellEnd"/>
            <w:r w:rsidRPr="00F472B8">
              <w:rPr>
                <w:rFonts w:asciiTheme="majorHAnsi" w:eastAsia="Tahoma" w:hAnsiTheme="majorHAnsi" w:cstheme="majorHAnsi"/>
                <w:b/>
                <w:bCs/>
                <w:color w:val="000000"/>
                <w:sz w:val="24"/>
                <w:szCs w:val="24"/>
                <w:lang w:val="el-GR"/>
              </w:rPr>
              <w:t xml:space="preserve"> NEXT MED της Ευρωπαϊκής Ένωσης</w:t>
            </w:r>
            <w:r>
              <w:rPr>
                <w:rFonts w:asciiTheme="majorHAnsi" w:eastAsia="Tahoma" w:hAnsiTheme="majorHAnsi" w:cstheme="majorHAnsi"/>
                <w:color w:val="000000"/>
                <w:sz w:val="24"/>
                <w:szCs w:val="24"/>
                <w:lang w:val="el-GR"/>
              </w:rPr>
              <w:t xml:space="preserve"> και </w:t>
            </w:r>
            <w:r w:rsidR="002E5395" w:rsidRPr="00B66F49">
              <w:rPr>
                <w:rFonts w:asciiTheme="majorHAnsi" w:eastAsia="Tahoma" w:hAnsiTheme="majorHAnsi" w:cstheme="majorHAnsi"/>
                <w:color w:val="000000"/>
                <w:sz w:val="24"/>
                <w:szCs w:val="24"/>
                <w:lang w:val="el-GR"/>
              </w:rPr>
              <w:t>αποσκοπεί</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στην</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ενδυνάμωση</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νέων</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εκτός</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εκπαίδευσης</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απασχόλησης</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ή</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lang w:val="el-GR"/>
              </w:rPr>
              <w:t>κατάρτισης</w:t>
            </w:r>
            <w:r w:rsidR="002E5395" w:rsidRPr="00F472B8">
              <w:rPr>
                <w:rFonts w:asciiTheme="majorHAnsi" w:eastAsia="Tahoma" w:hAnsiTheme="majorHAnsi" w:cstheme="majorHAnsi"/>
                <w:color w:val="000000"/>
                <w:sz w:val="24"/>
                <w:szCs w:val="24"/>
                <w:lang w:val="el-GR"/>
              </w:rPr>
              <w:t xml:space="preserve"> (</w:t>
            </w:r>
            <w:r w:rsidR="002E5395" w:rsidRPr="00B66F49">
              <w:rPr>
                <w:rFonts w:asciiTheme="majorHAnsi" w:eastAsia="Tahoma" w:hAnsiTheme="majorHAnsi" w:cstheme="majorHAnsi"/>
                <w:color w:val="000000"/>
                <w:sz w:val="24"/>
                <w:szCs w:val="24"/>
              </w:rPr>
              <w:t>NEETs</w:t>
            </w:r>
            <w:r w:rsidR="002E5395" w:rsidRPr="00F472B8">
              <w:rPr>
                <w:rFonts w:asciiTheme="majorHAnsi" w:eastAsia="Tahoma" w:hAnsiTheme="majorHAnsi" w:cstheme="majorHAnsi"/>
                <w:color w:val="000000"/>
                <w:sz w:val="24"/>
                <w:szCs w:val="24"/>
                <w:lang w:val="el-GR"/>
              </w:rPr>
              <w:t xml:space="preserve">). </w:t>
            </w:r>
          </w:p>
        </w:tc>
      </w:tr>
      <w:tr w:rsidR="00116FE1" w:rsidRPr="00B66F49" w14:paraId="19052327" w14:textId="77777777" w:rsidTr="007E0800">
        <w:trPr>
          <w:trHeight w:val="1003"/>
          <w:jc w:val="center"/>
        </w:trPr>
        <w:tc>
          <w:tcPr>
            <w:tcW w:w="10206" w:type="dxa"/>
            <w:gridSpan w:val="2"/>
            <w:shd w:val="clear" w:color="auto" w:fill="DBE5F1" w:themeFill="accent1" w:themeFillTint="33"/>
          </w:tcPr>
          <w:p w14:paraId="4333AF47" w14:textId="77777777" w:rsidR="003A2F52" w:rsidRPr="00F472B8" w:rsidRDefault="003A2F52" w:rsidP="00116FE1">
            <w:pPr>
              <w:pBdr>
                <w:top w:val="nil"/>
                <w:left w:val="nil"/>
                <w:bottom w:val="nil"/>
                <w:right w:val="nil"/>
                <w:between w:val="nil"/>
              </w:pBdr>
              <w:spacing w:before="120"/>
              <w:jc w:val="center"/>
              <w:rPr>
                <w:rFonts w:asciiTheme="majorHAnsi" w:hAnsiTheme="majorHAnsi" w:cstheme="majorHAnsi"/>
                <w:b/>
                <w:bCs/>
                <w:sz w:val="24"/>
                <w:szCs w:val="24"/>
                <w:lang w:val="el-GR"/>
              </w:rPr>
            </w:pPr>
          </w:p>
          <w:p w14:paraId="1B2FEF89" w14:textId="348848A4" w:rsidR="00116FE1" w:rsidRPr="00B66F49" w:rsidRDefault="003A2F52" w:rsidP="003A2F52">
            <w:pPr>
              <w:pBdr>
                <w:top w:val="nil"/>
                <w:left w:val="nil"/>
                <w:bottom w:val="nil"/>
                <w:right w:val="nil"/>
                <w:between w:val="nil"/>
              </w:pBdr>
              <w:spacing w:before="120"/>
              <w:jc w:val="center"/>
              <w:rPr>
                <w:rFonts w:asciiTheme="majorHAnsi" w:eastAsia="Tahoma" w:hAnsiTheme="majorHAnsi" w:cstheme="majorHAnsi"/>
                <w:b/>
                <w:bCs/>
                <w:color w:val="000000"/>
                <w:sz w:val="24"/>
                <w:szCs w:val="24"/>
                <w:lang w:val="el-GR"/>
              </w:rPr>
            </w:pPr>
            <w:r w:rsidRPr="00B66F49">
              <w:rPr>
                <w:rFonts w:asciiTheme="majorHAnsi" w:hAnsiTheme="majorHAnsi" w:cstheme="majorHAnsi"/>
                <w:b/>
                <w:bCs/>
                <w:sz w:val="24"/>
                <w:szCs w:val="24"/>
              </w:rPr>
              <w:t>Σ</w:t>
            </w:r>
            <w:r w:rsidRPr="00B66F49">
              <w:rPr>
                <w:rFonts w:asciiTheme="majorHAnsi" w:hAnsiTheme="majorHAnsi" w:cstheme="majorHAnsi"/>
                <w:b/>
                <w:bCs/>
                <w:sz w:val="24"/>
                <w:szCs w:val="24"/>
                <w:lang w:val="el-GR"/>
              </w:rPr>
              <w:t>Υ</w:t>
            </w:r>
            <w:r w:rsidRPr="00B66F49">
              <w:rPr>
                <w:rFonts w:asciiTheme="majorHAnsi" w:hAnsiTheme="majorHAnsi" w:cstheme="majorHAnsi"/>
                <w:b/>
                <w:bCs/>
                <w:sz w:val="24"/>
                <w:szCs w:val="24"/>
              </w:rPr>
              <w:t>ΝΤΟΜΗ ΠΕΡΙΓΡΑΦ</w:t>
            </w:r>
            <w:r w:rsidRPr="00B66F49">
              <w:rPr>
                <w:rFonts w:asciiTheme="majorHAnsi" w:hAnsiTheme="majorHAnsi" w:cstheme="majorHAnsi"/>
                <w:b/>
                <w:bCs/>
                <w:sz w:val="24"/>
                <w:szCs w:val="24"/>
                <w:lang w:val="el-GR"/>
              </w:rPr>
              <w:t>Η</w:t>
            </w:r>
            <w:r w:rsidRPr="00B66F49">
              <w:rPr>
                <w:rFonts w:asciiTheme="majorHAnsi" w:hAnsiTheme="majorHAnsi" w:cstheme="majorHAnsi"/>
                <w:b/>
                <w:bCs/>
                <w:sz w:val="24"/>
                <w:szCs w:val="24"/>
              </w:rPr>
              <w:t xml:space="preserve"> ΤΟΥ </w:t>
            </w:r>
            <w:r w:rsidRPr="00B66F49">
              <w:rPr>
                <w:rFonts w:asciiTheme="majorHAnsi" w:hAnsiTheme="majorHAnsi" w:cstheme="majorHAnsi"/>
                <w:b/>
                <w:bCs/>
                <w:sz w:val="24"/>
                <w:szCs w:val="24"/>
                <w:lang w:val="el-GR"/>
              </w:rPr>
              <w:t>Ε</w:t>
            </w:r>
            <w:r w:rsidRPr="00B66F49">
              <w:rPr>
                <w:rFonts w:asciiTheme="majorHAnsi" w:hAnsiTheme="majorHAnsi" w:cstheme="majorHAnsi"/>
                <w:b/>
                <w:bCs/>
                <w:sz w:val="24"/>
                <w:szCs w:val="24"/>
              </w:rPr>
              <w:t>ΡΓΟΥ</w:t>
            </w:r>
            <w:r w:rsidRPr="00B66F49">
              <w:rPr>
                <w:rFonts w:asciiTheme="majorHAnsi" w:hAnsiTheme="majorHAnsi" w:cstheme="majorHAnsi"/>
                <w:sz w:val="24"/>
                <w:szCs w:val="24"/>
                <w:lang w:val="el-GR"/>
              </w:rPr>
              <w:br/>
            </w:r>
          </w:p>
        </w:tc>
      </w:tr>
      <w:tr w:rsidR="00116FE1" w:rsidRPr="00E2345E" w14:paraId="7CFA53D9" w14:textId="77777777" w:rsidTr="004503D5">
        <w:trPr>
          <w:jc w:val="center"/>
        </w:trPr>
        <w:tc>
          <w:tcPr>
            <w:tcW w:w="10206" w:type="dxa"/>
            <w:gridSpan w:val="2"/>
          </w:tcPr>
          <w:p w14:paraId="10592EC7" w14:textId="77777777" w:rsidR="00F472B8" w:rsidRPr="00F472B8" w:rsidRDefault="00F472B8" w:rsidP="00F472B8">
            <w:pPr>
              <w:pStyle w:val="NormalWeb"/>
              <w:jc w:val="both"/>
              <w:rPr>
                <w:rFonts w:asciiTheme="majorHAnsi" w:hAnsiTheme="majorHAnsi" w:cstheme="majorHAnsi"/>
              </w:rPr>
            </w:pPr>
            <w:r w:rsidRPr="00F472B8">
              <w:rPr>
                <w:rFonts w:asciiTheme="majorHAnsi" w:hAnsiTheme="majorHAnsi" w:cstheme="majorHAnsi"/>
              </w:rPr>
              <w:t xml:space="preserve">Το έργο </w:t>
            </w:r>
            <w:proofErr w:type="spellStart"/>
            <w:r w:rsidRPr="00F472B8">
              <w:rPr>
                <w:rFonts w:asciiTheme="majorHAnsi" w:hAnsiTheme="majorHAnsi" w:cstheme="majorHAnsi"/>
              </w:rPr>
              <w:t>EmpoweerNEET</w:t>
            </w:r>
            <w:proofErr w:type="spellEnd"/>
            <w:r w:rsidRPr="00F472B8">
              <w:rPr>
                <w:rFonts w:asciiTheme="majorHAnsi" w:hAnsiTheme="majorHAnsi" w:cstheme="majorHAnsi"/>
              </w:rPr>
              <w:t xml:space="preserve"> στοχεύει στην ενδυνάμωση νέων εκτός εκπαίδευσης, απασχόλησης ή κατάρτισης (</w:t>
            </w:r>
            <w:proofErr w:type="spellStart"/>
            <w:r w:rsidRPr="00F472B8">
              <w:rPr>
                <w:rFonts w:asciiTheme="majorHAnsi" w:hAnsiTheme="majorHAnsi" w:cstheme="majorHAnsi"/>
              </w:rPr>
              <w:t>NEETs</w:t>
            </w:r>
            <w:proofErr w:type="spellEnd"/>
            <w:r w:rsidRPr="00F472B8">
              <w:rPr>
                <w:rFonts w:asciiTheme="majorHAnsi" w:hAnsiTheme="majorHAnsi" w:cstheme="majorHAnsi"/>
              </w:rPr>
              <w:t>), μέσω της ανάπτυξης δεξιοτήτων στην Κοινωνική και Αλληλέγγυα Οικονομία (ΚΑΛΟ), καθώς και της υποστήριξης της ένταξής τους στην αγορά εργασίας και στην κοινωνική επιχειρηματικότητα.</w:t>
            </w:r>
          </w:p>
          <w:p w14:paraId="77E6A289" w14:textId="77777777" w:rsidR="00B70375" w:rsidRDefault="00F472B8" w:rsidP="00172178">
            <w:pPr>
              <w:pStyle w:val="NormalWeb"/>
              <w:jc w:val="both"/>
              <w:rPr>
                <w:rFonts w:asciiTheme="majorHAnsi" w:hAnsiTheme="majorHAnsi" w:cstheme="majorHAnsi"/>
              </w:rPr>
            </w:pPr>
            <w:r w:rsidRPr="00F472B8">
              <w:rPr>
                <w:rFonts w:asciiTheme="majorHAnsi" w:hAnsiTheme="majorHAnsi" w:cstheme="majorHAnsi"/>
              </w:rPr>
              <w:t>Στο πλαίσιο του έργου αναπτύσσεται και ψηφιοποιείται εκπαιδευτικό περιεχόμενο e-</w:t>
            </w:r>
            <w:proofErr w:type="spellStart"/>
            <w:r w:rsidRPr="00F472B8">
              <w:rPr>
                <w:rFonts w:asciiTheme="majorHAnsi" w:hAnsiTheme="majorHAnsi" w:cstheme="majorHAnsi"/>
              </w:rPr>
              <w:t>learning</w:t>
            </w:r>
            <w:proofErr w:type="spellEnd"/>
            <w:r w:rsidRPr="00F472B8">
              <w:rPr>
                <w:rFonts w:asciiTheme="majorHAnsi" w:hAnsiTheme="majorHAnsi" w:cstheme="majorHAnsi"/>
              </w:rPr>
              <w:t>, καθώς και εργαλεία υποστήριξης μαθησιακής διαδικασίας και συνεργασίας σε ψηφιακές πλατφόρμες ΚΑΛΟ.</w:t>
            </w:r>
          </w:p>
          <w:p w14:paraId="45C04A97" w14:textId="0181C5E7" w:rsidR="00F472B8" w:rsidRPr="00B66F49" w:rsidRDefault="00F472B8" w:rsidP="00172178">
            <w:pPr>
              <w:pStyle w:val="NormalWeb"/>
              <w:jc w:val="both"/>
              <w:rPr>
                <w:rFonts w:asciiTheme="majorHAnsi" w:hAnsiTheme="majorHAnsi" w:cstheme="majorHAnsi"/>
              </w:rPr>
            </w:pPr>
          </w:p>
        </w:tc>
      </w:tr>
      <w:tr w:rsidR="00116FE1" w:rsidRPr="00B66F49"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B66F49"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lang w:val="el-GR"/>
              </w:rPr>
            </w:pPr>
          </w:p>
          <w:p w14:paraId="5B24EB5D" w14:textId="77E1C8D6" w:rsidR="00116FE1" w:rsidRPr="00B66F49" w:rsidRDefault="00E43A6A" w:rsidP="00116FE1">
            <w:pPr>
              <w:pBdr>
                <w:top w:val="nil"/>
                <w:left w:val="nil"/>
                <w:bottom w:val="nil"/>
                <w:right w:val="nil"/>
                <w:between w:val="nil"/>
              </w:pBdr>
              <w:ind w:right="-34"/>
              <w:jc w:val="center"/>
              <w:rPr>
                <w:rFonts w:asciiTheme="majorHAnsi" w:eastAsia="Tahoma" w:hAnsiTheme="majorHAnsi" w:cstheme="majorHAnsi"/>
                <w:b/>
                <w:color w:val="000000"/>
                <w:sz w:val="24"/>
                <w:szCs w:val="24"/>
              </w:rPr>
            </w:pPr>
            <w:r w:rsidRPr="00B66F49">
              <w:rPr>
                <w:rFonts w:asciiTheme="majorHAnsi" w:eastAsia="Tahoma" w:hAnsiTheme="majorHAnsi" w:cstheme="majorHAnsi"/>
                <w:b/>
                <w:color w:val="000000"/>
                <w:sz w:val="24"/>
                <w:szCs w:val="24"/>
                <w:lang w:val="el-GR"/>
              </w:rPr>
              <w:t>ΑΝΤΙΚΕΙΜΕΝΟ</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ΤΗΣ</w:t>
            </w:r>
            <w:r w:rsidRPr="00B66F49">
              <w:rPr>
                <w:rFonts w:asciiTheme="majorHAnsi" w:eastAsia="Tahoma" w:hAnsiTheme="majorHAnsi" w:cstheme="majorHAnsi"/>
                <w:b/>
                <w:color w:val="000000"/>
                <w:sz w:val="24"/>
                <w:szCs w:val="24"/>
              </w:rPr>
              <w:t xml:space="preserve"> </w:t>
            </w:r>
            <w:r w:rsidRPr="00B66F49">
              <w:rPr>
                <w:rFonts w:asciiTheme="majorHAnsi" w:eastAsia="Tahoma" w:hAnsiTheme="majorHAnsi" w:cstheme="majorHAnsi"/>
                <w:b/>
                <w:color w:val="000000"/>
                <w:sz w:val="24"/>
                <w:szCs w:val="24"/>
                <w:lang w:val="el-GR"/>
              </w:rPr>
              <w:t>ΣΥΜΒΑΣΗΣ</w:t>
            </w:r>
            <w:r w:rsidR="00116FE1" w:rsidRPr="00B66F49">
              <w:rPr>
                <w:rFonts w:asciiTheme="majorHAnsi" w:eastAsia="Tahoma" w:hAnsiTheme="majorHAnsi" w:cstheme="majorHAnsi"/>
                <w:b/>
                <w:color w:val="000000"/>
                <w:sz w:val="24"/>
                <w:szCs w:val="24"/>
              </w:rPr>
              <w:t xml:space="preserve"> / </w:t>
            </w:r>
            <w:r w:rsidR="003C5C17" w:rsidRPr="00B66F49">
              <w:rPr>
                <w:rFonts w:asciiTheme="majorHAnsi" w:eastAsia="Tahoma" w:hAnsiTheme="majorHAnsi" w:cstheme="majorHAnsi"/>
                <w:b/>
                <w:color w:val="000000"/>
                <w:sz w:val="24"/>
                <w:szCs w:val="24"/>
              </w:rPr>
              <w:t>TERMS OF REFERENCE (</w:t>
            </w:r>
            <w:proofErr w:type="spellStart"/>
            <w:r w:rsidR="003C5C17" w:rsidRPr="00B66F49">
              <w:rPr>
                <w:rFonts w:asciiTheme="majorHAnsi" w:eastAsia="Tahoma" w:hAnsiTheme="majorHAnsi" w:cstheme="majorHAnsi"/>
                <w:b/>
                <w:color w:val="000000"/>
                <w:sz w:val="24"/>
                <w:szCs w:val="24"/>
              </w:rPr>
              <w:t>ToRs</w:t>
            </w:r>
            <w:proofErr w:type="spellEnd"/>
            <w:r w:rsidR="003C5C17" w:rsidRPr="00B66F49">
              <w:rPr>
                <w:rFonts w:asciiTheme="majorHAnsi" w:eastAsia="Tahoma" w:hAnsiTheme="majorHAnsi" w:cstheme="majorHAnsi"/>
                <w:b/>
                <w:color w:val="000000"/>
                <w:sz w:val="24"/>
                <w:szCs w:val="24"/>
              </w:rPr>
              <w:t>)</w:t>
            </w:r>
          </w:p>
          <w:p w14:paraId="4C9EEB9E" w14:textId="58B7F8C7" w:rsidR="00116FE1" w:rsidRPr="00B66F49"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B375B3" w:rsidRPr="002C21EA" w14:paraId="35DC949F" w14:textId="77777777" w:rsidTr="004503D5">
        <w:trPr>
          <w:jc w:val="center"/>
        </w:trPr>
        <w:tc>
          <w:tcPr>
            <w:tcW w:w="10206" w:type="dxa"/>
            <w:gridSpan w:val="2"/>
            <w:vAlign w:val="center"/>
          </w:tcPr>
          <w:p w14:paraId="6F8B1B3E" w14:textId="77777777" w:rsidR="0009047A" w:rsidRDefault="00F472B8"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r w:rsidRPr="00F472B8">
              <w:rPr>
                <w:rFonts w:asciiTheme="majorHAnsi" w:eastAsia="Tahoma" w:hAnsiTheme="majorHAnsi" w:cstheme="majorHAnsi"/>
                <w:color w:val="000000"/>
                <w:sz w:val="24"/>
                <w:szCs w:val="24"/>
                <w:lang w:val="el-GR"/>
              </w:rPr>
              <w:t>Ο/Η Σχεδιαστής Εκπαιδευτικού Υλικού Ηλεκτρονικής Μάθησης θα αναλάβει την υλοποίηση των ακόλουθων δράσεων:</w:t>
            </w:r>
          </w:p>
          <w:p w14:paraId="2E3F3C7D" w14:textId="77777777" w:rsidR="0009047A" w:rsidRDefault="0009047A"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68A84588" w14:textId="77777777" w:rsidR="0009047A" w:rsidRDefault="0009047A"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4ACE1275" w14:textId="77777777" w:rsidR="0009047A" w:rsidRDefault="0009047A"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p w14:paraId="0C12B5E1" w14:textId="46D3C5F9" w:rsidR="00F472B8" w:rsidRPr="00D67DDB" w:rsidRDefault="0009047A"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u w:val="single"/>
                <w:lang w:val="el-GR"/>
              </w:rPr>
            </w:pPr>
            <w:r>
              <w:rPr>
                <w:rFonts w:asciiTheme="majorHAnsi" w:eastAsia="Tahoma" w:hAnsiTheme="majorHAnsi" w:cstheme="majorHAnsi"/>
                <w:b/>
                <w:bCs/>
                <w:color w:val="000000"/>
                <w:sz w:val="24"/>
                <w:szCs w:val="24"/>
                <w:lang w:val="el-GR"/>
              </w:rPr>
              <w:lastRenderedPageBreak/>
              <w:br/>
            </w:r>
            <w:r w:rsidR="00F472B8" w:rsidRPr="00D67DDB">
              <w:rPr>
                <w:rFonts w:asciiTheme="majorHAnsi" w:eastAsia="Tahoma" w:hAnsiTheme="majorHAnsi" w:cstheme="majorHAnsi"/>
                <w:b/>
                <w:bCs/>
                <w:color w:val="000000"/>
                <w:sz w:val="24"/>
                <w:szCs w:val="24"/>
                <w:u w:val="single"/>
                <w:lang w:val="el-GR"/>
              </w:rPr>
              <w:t>Α. Ανασχεδιασμός και Ψηφιακή Ανάπτυξη Εκπαιδευτικού Περιεχομένου</w:t>
            </w:r>
          </w:p>
          <w:p w14:paraId="12B84325" w14:textId="77777777" w:rsidR="00D67DDB" w:rsidRPr="00F472B8" w:rsidRDefault="00D67DDB" w:rsidP="00F472B8">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b/>
                <w:bCs/>
                <w:color w:val="000000"/>
                <w:sz w:val="24"/>
                <w:szCs w:val="24"/>
                <w:lang w:val="el-GR"/>
              </w:rPr>
            </w:pPr>
          </w:p>
          <w:p w14:paraId="1A1F255A" w14:textId="77777777" w:rsidR="0009047A" w:rsidRPr="0009047A" w:rsidRDefault="0009047A" w:rsidP="0009047A">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09047A">
              <w:rPr>
                <w:rFonts w:asciiTheme="majorHAnsi" w:eastAsia="Tahoma" w:hAnsiTheme="majorHAnsi" w:cstheme="majorHAnsi"/>
                <w:color w:val="000000"/>
                <w:sz w:val="24"/>
                <w:szCs w:val="24"/>
                <w:lang w:val="el-GR"/>
              </w:rPr>
              <w:t>•</w:t>
            </w:r>
            <w:r w:rsidRPr="0009047A">
              <w:rPr>
                <w:rFonts w:asciiTheme="majorHAnsi" w:eastAsia="Tahoma" w:hAnsiTheme="majorHAnsi" w:cstheme="majorHAnsi"/>
                <w:color w:val="000000"/>
                <w:sz w:val="24"/>
                <w:szCs w:val="24"/>
                <w:lang w:val="el-GR"/>
              </w:rPr>
              <w:tab/>
              <w:t xml:space="preserve">Αναπροσαρμογή και </w:t>
            </w:r>
            <w:proofErr w:type="spellStart"/>
            <w:r w:rsidRPr="0009047A">
              <w:rPr>
                <w:rFonts w:asciiTheme="majorHAnsi" w:eastAsia="Tahoma" w:hAnsiTheme="majorHAnsi" w:cstheme="majorHAnsi"/>
                <w:color w:val="000000"/>
                <w:sz w:val="24"/>
                <w:szCs w:val="24"/>
                <w:lang w:val="el-GR"/>
              </w:rPr>
              <w:t>ψηφιοποίηση</w:t>
            </w:r>
            <w:proofErr w:type="spellEnd"/>
            <w:r w:rsidRPr="0009047A">
              <w:rPr>
                <w:rFonts w:asciiTheme="majorHAnsi" w:eastAsia="Tahoma" w:hAnsiTheme="majorHAnsi" w:cstheme="majorHAnsi"/>
                <w:color w:val="000000"/>
                <w:sz w:val="24"/>
                <w:szCs w:val="24"/>
                <w:lang w:val="el-GR"/>
              </w:rPr>
              <w:t xml:space="preserve"> εκπαιδευτικού περιεχομένου e-</w:t>
            </w:r>
            <w:proofErr w:type="spellStart"/>
            <w:r w:rsidRPr="0009047A">
              <w:rPr>
                <w:rFonts w:asciiTheme="majorHAnsi" w:eastAsia="Tahoma" w:hAnsiTheme="majorHAnsi" w:cstheme="majorHAnsi"/>
                <w:color w:val="000000"/>
                <w:sz w:val="24"/>
                <w:szCs w:val="24"/>
                <w:lang w:val="el-GR"/>
              </w:rPr>
              <w:t>learning</w:t>
            </w:r>
            <w:proofErr w:type="spellEnd"/>
            <w:r w:rsidRPr="0009047A">
              <w:rPr>
                <w:rFonts w:asciiTheme="majorHAnsi" w:eastAsia="Tahoma" w:hAnsiTheme="majorHAnsi" w:cstheme="majorHAnsi"/>
                <w:color w:val="000000"/>
                <w:sz w:val="24"/>
                <w:szCs w:val="24"/>
                <w:lang w:val="el-GR"/>
              </w:rPr>
              <w:t xml:space="preserve"> προσαρμοσμένου για νέους/-</w:t>
            </w:r>
            <w:proofErr w:type="spellStart"/>
            <w:r w:rsidRPr="0009047A">
              <w:rPr>
                <w:rFonts w:asciiTheme="majorHAnsi" w:eastAsia="Tahoma" w:hAnsiTheme="majorHAnsi" w:cstheme="majorHAnsi"/>
                <w:color w:val="000000"/>
                <w:sz w:val="24"/>
                <w:szCs w:val="24"/>
                <w:lang w:val="el-GR"/>
              </w:rPr>
              <w:t>ες</w:t>
            </w:r>
            <w:proofErr w:type="spellEnd"/>
            <w:r w:rsidRPr="0009047A">
              <w:rPr>
                <w:rFonts w:asciiTheme="majorHAnsi" w:eastAsia="Tahoma" w:hAnsiTheme="majorHAnsi" w:cstheme="majorHAnsi"/>
                <w:color w:val="000000"/>
                <w:sz w:val="24"/>
                <w:szCs w:val="24"/>
                <w:lang w:val="el-GR"/>
              </w:rPr>
              <w:t xml:space="preserve"> εκτός εκπαίδευσης, απασχόλησης ή κατάρτισης (</w:t>
            </w:r>
            <w:proofErr w:type="spellStart"/>
            <w:r w:rsidRPr="0009047A">
              <w:rPr>
                <w:rFonts w:asciiTheme="majorHAnsi" w:eastAsia="Tahoma" w:hAnsiTheme="majorHAnsi" w:cstheme="majorHAnsi"/>
                <w:color w:val="000000"/>
                <w:sz w:val="24"/>
                <w:szCs w:val="24"/>
                <w:lang w:val="el-GR"/>
              </w:rPr>
              <w:t>NEETs</w:t>
            </w:r>
            <w:proofErr w:type="spellEnd"/>
            <w:r w:rsidRPr="0009047A">
              <w:rPr>
                <w:rFonts w:asciiTheme="majorHAnsi" w:eastAsia="Tahoma" w:hAnsiTheme="majorHAnsi" w:cstheme="majorHAnsi"/>
                <w:color w:val="000000"/>
                <w:sz w:val="24"/>
                <w:szCs w:val="24"/>
                <w:lang w:val="el-GR"/>
              </w:rPr>
              <w:t>), με αντικείμενο την Κοινωνική και Αλληλέγγυα Οικονομία.</w:t>
            </w:r>
          </w:p>
          <w:p w14:paraId="37E8BED8" w14:textId="77777777" w:rsidR="0009047A" w:rsidRPr="0009047A" w:rsidRDefault="0009047A" w:rsidP="0009047A">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09047A">
              <w:rPr>
                <w:rFonts w:asciiTheme="majorHAnsi" w:eastAsia="Tahoma" w:hAnsiTheme="majorHAnsi" w:cstheme="majorHAnsi"/>
                <w:color w:val="000000"/>
                <w:sz w:val="24"/>
                <w:szCs w:val="24"/>
                <w:lang w:val="el-GR"/>
              </w:rPr>
              <w:t>•</w:t>
            </w:r>
            <w:r w:rsidRPr="0009047A">
              <w:rPr>
                <w:rFonts w:asciiTheme="majorHAnsi" w:eastAsia="Tahoma" w:hAnsiTheme="majorHAnsi" w:cstheme="majorHAnsi"/>
                <w:color w:val="000000"/>
                <w:sz w:val="24"/>
                <w:szCs w:val="24"/>
                <w:lang w:val="el-GR"/>
              </w:rPr>
              <w:tab/>
              <w:t>Ενσωμάτωση του περιεχομένου σε υφιστάμενη πλατφόρμα σχετική με ΚΑΛΟ/κοινωνικό αντίκτυπο.</w:t>
            </w:r>
          </w:p>
          <w:p w14:paraId="76EE3371" w14:textId="77777777" w:rsidR="0009047A" w:rsidRPr="0009047A" w:rsidRDefault="0009047A" w:rsidP="0009047A">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09047A">
              <w:rPr>
                <w:rFonts w:asciiTheme="majorHAnsi" w:eastAsia="Tahoma" w:hAnsiTheme="majorHAnsi" w:cstheme="majorHAnsi"/>
                <w:color w:val="000000"/>
                <w:sz w:val="24"/>
                <w:szCs w:val="24"/>
                <w:lang w:val="el-GR"/>
              </w:rPr>
              <w:t>•</w:t>
            </w:r>
            <w:r w:rsidRPr="0009047A">
              <w:rPr>
                <w:rFonts w:asciiTheme="majorHAnsi" w:eastAsia="Tahoma" w:hAnsiTheme="majorHAnsi" w:cstheme="majorHAnsi"/>
                <w:color w:val="000000"/>
                <w:sz w:val="24"/>
                <w:szCs w:val="24"/>
                <w:lang w:val="el-GR"/>
              </w:rPr>
              <w:tab/>
              <w:t xml:space="preserve">Αναθεώρηση και βελτίωση του υλικού βάσει ανατροφοδότησης από προηγούμενους χρήστες </w:t>
            </w:r>
          </w:p>
          <w:p w14:paraId="2B386120" w14:textId="77777777" w:rsidR="0009047A" w:rsidRPr="0009047A" w:rsidRDefault="0009047A" w:rsidP="0009047A">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09047A">
              <w:rPr>
                <w:rFonts w:asciiTheme="majorHAnsi" w:eastAsia="Tahoma" w:hAnsiTheme="majorHAnsi" w:cstheme="majorHAnsi"/>
                <w:color w:val="000000"/>
                <w:sz w:val="24"/>
                <w:szCs w:val="24"/>
                <w:lang w:val="el-GR"/>
              </w:rPr>
              <w:t>•</w:t>
            </w:r>
            <w:r w:rsidRPr="0009047A">
              <w:rPr>
                <w:rFonts w:asciiTheme="majorHAnsi" w:eastAsia="Tahoma" w:hAnsiTheme="majorHAnsi" w:cstheme="majorHAnsi"/>
                <w:color w:val="000000"/>
                <w:sz w:val="24"/>
                <w:szCs w:val="24"/>
                <w:lang w:val="el-GR"/>
              </w:rPr>
              <w:tab/>
              <w:t xml:space="preserve">Ευθυγράμμιση με σύγχρονα εκπαιδευτικά πρότυπα και ανάγκες της αγοράς ΚΑΛΟ </w:t>
            </w:r>
          </w:p>
          <w:p w14:paraId="2CF2D1D5" w14:textId="77777777" w:rsidR="0009047A" w:rsidRPr="0009047A" w:rsidRDefault="0009047A" w:rsidP="0009047A">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p>
          <w:p w14:paraId="3604F0AC" w14:textId="77777777" w:rsidR="00A100E9" w:rsidRDefault="00A100E9" w:rsidP="0009047A">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Οι θεματικές ενότητες του προγράμματος παρουσιάζονται παρακάτω, ενώ το πλήρες εκπαιδευτικό πρόγραμμα και το σχετικό υλικό θα παρασχεθούν στον/στην Ανάδοχο.</w:t>
            </w:r>
          </w:p>
          <w:p w14:paraId="53480DF2" w14:textId="77777777" w:rsidR="00A100E9" w:rsidRDefault="00A100E9" w:rsidP="0009047A">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p>
          <w:p w14:paraId="1A736395" w14:textId="7691D291" w:rsidR="0009047A" w:rsidRPr="0009047A" w:rsidRDefault="0009047A" w:rsidP="0009047A">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09047A">
              <w:rPr>
                <w:rFonts w:asciiTheme="majorHAnsi" w:eastAsia="Tahoma" w:hAnsiTheme="majorHAnsi" w:cstheme="majorHAnsi"/>
                <w:color w:val="000000"/>
                <w:sz w:val="24"/>
                <w:szCs w:val="24"/>
                <w:lang w:val="el-GR"/>
              </w:rPr>
              <w:t>Εκπαιδευτικές Ενότητες</w:t>
            </w:r>
          </w:p>
          <w:p w14:paraId="4EB15B0A" w14:textId="77777777" w:rsidR="00A100E9" w:rsidRDefault="0009047A" w:rsidP="0009047A">
            <w:pPr>
              <w:pStyle w:val="ListParagraph"/>
              <w:numPr>
                <w:ilvl w:val="0"/>
                <w:numId w:val="44"/>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1ος κύκλος: </w:t>
            </w:r>
            <w:proofErr w:type="spellStart"/>
            <w:r w:rsidRPr="00A100E9">
              <w:rPr>
                <w:rFonts w:asciiTheme="majorHAnsi" w:eastAsia="Tahoma" w:hAnsiTheme="majorHAnsi" w:cstheme="majorHAnsi"/>
                <w:color w:val="000000"/>
                <w:sz w:val="24"/>
                <w:szCs w:val="24"/>
                <w:lang w:val="el-GR"/>
              </w:rPr>
              <w:t>Απασχολησιμότητα</w:t>
            </w:r>
            <w:proofErr w:type="spellEnd"/>
            <w:r w:rsidRPr="00A100E9">
              <w:rPr>
                <w:rFonts w:asciiTheme="majorHAnsi" w:eastAsia="Tahoma" w:hAnsiTheme="majorHAnsi" w:cstheme="majorHAnsi"/>
                <w:color w:val="000000"/>
                <w:sz w:val="24"/>
                <w:szCs w:val="24"/>
                <w:lang w:val="el-GR"/>
              </w:rPr>
              <w:t xml:space="preserve"> και επαγγελματική ετοιμότητα</w:t>
            </w:r>
          </w:p>
          <w:p w14:paraId="22965CF4" w14:textId="77777777" w:rsidR="00A100E9" w:rsidRDefault="0009047A" w:rsidP="0009047A">
            <w:pPr>
              <w:pStyle w:val="ListParagraph"/>
              <w:numPr>
                <w:ilvl w:val="0"/>
                <w:numId w:val="44"/>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2ος κύκλος: Κοινωνική επιχειρηματικότητα, θεμέλια της Κοινωνικής και Αλληλέγγυας Οικονομίας (ΚΑΛΟ) και επίλυση προβλημάτων</w:t>
            </w:r>
          </w:p>
          <w:p w14:paraId="7A3E8A8C" w14:textId="77777777" w:rsidR="00A100E9" w:rsidRDefault="0009047A" w:rsidP="0009047A">
            <w:pPr>
              <w:pStyle w:val="ListParagraph"/>
              <w:numPr>
                <w:ilvl w:val="0"/>
                <w:numId w:val="44"/>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3ος κύκλος: Επιχειρηματικές δεξιότητες, επιχειρηματικός σχεδιασμός και χρηματοοικονομικός αλφαβητισμός</w:t>
            </w:r>
          </w:p>
          <w:p w14:paraId="16C9972F" w14:textId="77777777" w:rsidR="00A100E9" w:rsidRDefault="0009047A" w:rsidP="0009047A">
            <w:pPr>
              <w:pStyle w:val="ListParagraph"/>
              <w:numPr>
                <w:ilvl w:val="0"/>
                <w:numId w:val="44"/>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4ος κύκλος: Ψηφιακές δεξιότητες, προσωπικό </w:t>
            </w:r>
            <w:proofErr w:type="spellStart"/>
            <w:r w:rsidRPr="00A100E9">
              <w:rPr>
                <w:rFonts w:asciiTheme="majorHAnsi" w:eastAsia="Tahoma" w:hAnsiTheme="majorHAnsi" w:cstheme="majorHAnsi"/>
                <w:color w:val="000000"/>
                <w:sz w:val="24"/>
                <w:szCs w:val="24"/>
                <w:lang w:val="el-GR"/>
              </w:rPr>
              <w:t>branding</w:t>
            </w:r>
            <w:proofErr w:type="spellEnd"/>
            <w:r w:rsidRPr="00A100E9">
              <w:rPr>
                <w:rFonts w:asciiTheme="majorHAnsi" w:eastAsia="Tahoma" w:hAnsiTheme="majorHAnsi" w:cstheme="majorHAnsi"/>
                <w:color w:val="000000"/>
                <w:sz w:val="24"/>
                <w:szCs w:val="24"/>
                <w:lang w:val="el-GR"/>
              </w:rPr>
              <w:t xml:space="preserve"> και επικοινωνία αντίκτυπου</w:t>
            </w:r>
          </w:p>
          <w:p w14:paraId="42CE562D" w14:textId="77777777" w:rsidR="00A100E9" w:rsidRDefault="0009047A" w:rsidP="0009047A">
            <w:pPr>
              <w:pStyle w:val="ListParagraph"/>
              <w:numPr>
                <w:ilvl w:val="0"/>
                <w:numId w:val="44"/>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5ος κύκλος: Εργαστήριο Ηγεσίας: Υπέρβαση των «Εσωτερικών Εμποδίων», συναισθηματική νοημοσύνη και διαδρομές μετάβασης</w:t>
            </w:r>
          </w:p>
          <w:p w14:paraId="5BC4A458" w14:textId="77777777" w:rsidR="00A100E9" w:rsidRDefault="00A100E9" w:rsidP="00A100E9">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b/>
                <w:bCs/>
                <w:color w:val="000000"/>
                <w:sz w:val="24"/>
                <w:szCs w:val="24"/>
                <w:lang w:val="el-GR"/>
              </w:rPr>
            </w:pPr>
          </w:p>
          <w:p w14:paraId="4C6392DB" w14:textId="3D0971EE" w:rsidR="00A100E9" w:rsidRPr="00D67DDB" w:rsidRDefault="00A100E9" w:rsidP="00A100E9">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b/>
                <w:bCs/>
                <w:color w:val="000000"/>
                <w:sz w:val="24"/>
                <w:szCs w:val="24"/>
                <w:u w:val="single"/>
                <w:lang w:val="el-GR"/>
              </w:rPr>
            </w:pPr>
            <w:r w:rsidRPr="00D67DDB">
              <w:rPr>
                <w:rFonts w:asciiTheme="majorHAnsi" w:eastAsia="Tahoma" w:hAnsiTheme="majorHAnsi" w:cstheme="majorHAnsi"/>
                <w:b/>
                <w:bCs/>
                <w:color w:val="000000"/>
                <w:sz w:val="24"/>
                <w:szCs w:val="24"/>
                <w:u w:val="single"/>
                <w:lang w:val="el-GR"/>
              </w:rPr>
              <w:t>Β. Ενίσχυση Δικτύωσης και Συνεργασίας</w:t>
            </w:r>
          </w:p>
          <w:p w14:paraId="20AB8FEA" w14:textId="77777777" w:rsidR="00D67DDB" w:rsidRPr="00A100E9" w:rsidRDefault="00D67DDB" w:rsidP="00A100E9">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b/>
                <w:bCs/>
                <w:color w:val="000000"/>
                <w:sz w:val="24"/>
                <w:szCs w:val="24"/>
                <w:lang w:val="el-GR"/>
              </w:rPr>
            </w:pPr>
          </w:p>
          <w:p w14:paraId="2E5C8E01" w14:textId="77777777" w:rsidR="00A100E9" w:rsidRPr="00A100E9" w:rsidRDefault="00A100E9" w:rsidP="00A100E9">
            <w:pPr>
              <w:pStyle w:val="ListParagraph"/>
              <w:numPr>
                <w:ilvl w:val="0"/>
                <w:numId w:val="45"/>
              </w:numPr>
              <w:pBdr>
                <w:top w:val="none" w:sz="0" w:space="0" w:color="000000"/>
                <w:left w:val="none" w:sz="0" w:space="0" w:color="000000"/>
                <w:bottom w:val="none" w:sz="0" w:space="0" w:color="000000"/>
                <w:right w:val="none" w:sz="0" w:space="0" w:color="000000"/>
                <w:between w:val="nil"/>
              </w:pBdr>
              <w:tabs>
                <w:tab w:val="left" w:pos="179"/>
              </w:tabs>
              <w:ind w:left="0" w:right="85" w:firstLine="26"/>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Αναβάθμιση υφιστάμενης πλατφόρμας ΚΑΛΟ με λειτουργίες που ενισχύουν: </w:t>
            </w:r>
          </w:p>
          <w:p w14:paraId="354B7610" w14:textId="77777777" w:rsidR="00A100E9" w:rsidRDefault="00A100E9" w:rsidP="00A100E9">
            <w:pPr>
              <w:pStyle w:val="ListParagraph"/>
              <w:numPr>
                <w:ilvl w:val="0"/>
                <w:numId w:val="46"/>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Δικτύωση μεταξύ χρηστών </w:t>
            </w:r>
          </w:p>
          <w:p w14:paraId="5ED6296A" w14:textId="77777777" w:rsidR="00A100E9" w:rsidRDefault="00A100E9" w:rsidP="00A100E9">
            <w:pPr>
              <w:pStyle w:val="ListParagraph"/>
              <w:numPr>
                <w:ilvl w:val="0"/>
                <w:numId w:val="46"/>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Ανάπτυξη συνεργασιών</w:t>
            </w:r>
          </w:p>
          <w:p w14:paraId="140A6504" w14:textId="4219476E" w:rsidR="00A100E9" w:rsidRPr="00A100E9" w:rsidRDefault="00A100E9" w:rsidP="00A100E9">
            <w:pPr>
              <w:pStyle w:val="ListParagraph"/>
              <w:numPr>
                <w:ilvl w:val="0"/>
                <w:numId w:val="46"/>
              </w:num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Ανταλλαγή καλών πρακτικών </w:t>
            </w:r>
          </w:p>
          <w:p w14:paraId="1CECFAA1" w14:textId="77777777" w:rsidR="00A100E9" w:rsidRPr="00A100E9" w:rsidRDefault="00A100E9" w:rsidP="00A100E9">
            <w:pPr>
              <w:pStyle w:val="ListParagraph"/>
              <w:numPr>
                <w:ilvl w:val="0"/>
                <w:numId w:val="45"/>
              </w:numPr>
              <w:pBdr>
                <w:top w:val="none" w:sz="0" w:space="0" w:color="000000"/>
                <w:left w:val="none" w:sz="0" w:space="0" w:color="000000"/>
                <w:bottom w:val="none" w:sz="0" w:space="0" w:color="000000"/>
                <w:right w:val="none" w:sz="0" w:space="0" w:color="000000"/>
                <w:between w:val="nil"/>
              </w:pBdr>
              <w:tabs>
                <w:tab w:val="left" w:pos="179"/>
              </w:tabs>
              <w:ind w:left="37" w:right="85" w:hanging="37"/>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Δημιουργία δυνατοτήτων για: </w:t>
            </w:r>
          </w:p>
          <w:p w14:paraId="152217F0" w14:textId="77777777" w:rsidR="00A100E9" w:rsidRDefault="00A100E9" w:rsidP="00A100E9">
            <w:pPr>
              <w:pStyle w:val="ListParagraph"/>
              <w:numPr>
                <w:ilvl w:val="0"/>
                <w:numId w:val="47"/>
              </w:numPr>
              <w:pBdr>
                <w:top w:val="none" w:sz="0" w:space="0" w:color="000000"/>
                <w:left w:val="none" w:sz="0" w:space="0" w:color="000000"/>
                <w:bottom w:val="none" w:sz="0" w:space="0" w:color="000000"/>
                <w:right w:val="none" w:sz="0" w:space="0" w:color="000000"/>
                <w:between w:val="nil"/>
              </w:pBdr>
              <w:ind w:left="1455"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Ανάδειξη εκδηλώσεων ΚΑΛΟ </w:t>
            </w:r>
          </w:p>
          <w:p w14:paraId="5441AF90" w14:textId="77777777" w:rsidR="00A100E9" w:rsidRDefault="00A100E9" w:rsidP="00A100E9">
            <w:pPr>
              <w:pStyle w:val="ListParagraph"/>
              <w:numPr>
                <w:ilvl w:val="0"/>
                <w:numId w:val="47"/>
              </w:numPr>
              <w:pBdr>
                <w:top w:val="none" w:sz="0" w:space="0" w:color="000000"/>
                <w:left w:val="none" w:sz="0" w:space="0" w:color="000000"/>
                <w:bottom w:val="none" w:sz="0" w:space="0" w:color="000000"/>
                <w:right w:val="none" w:sz="0" w:space="0" w:color="000000"/>
                <w:between w:val="nil"/>
              </w:pBdr>
              <w:ind w:left="1455"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Παρουσίαση πολιτικών και στρατηγικών </w:t>
            </w:r>
          </w:p>
          <w:p w14:paraId="0F54B26C" w14:textId="77777777" w:rsidR="00A100E9" w:rsidRDefault="00A100E9" w:rsidP="00A100E9">
            <w:pPr>
              <w:pStyle w:val="ListParagraph"/>
              <w:numPr>
                <w:ilvl w:val="0"/>
                <w:numId w:val="47"/>
              </w:numPr>
              <w:pBdr>
                <w:top w:val="none" w:sz="0" w:space="0" w:color="000000"/>
                <w:left w:val="none" w:sz="0" w:space="0" w:color="000000"/>
                <w:bottom w:val="none" w:sz="0" w:space="0" w:color="000000"/>
                <w:right w:val="none" w:sz="0" w:space="0" w:color="000000"/>
                <w:between w:val="nil"/>
              </w:pBdr>
              <w:ind w:left="1455" w:right="85"/>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 xml:space="preserve">Προβολή ευκαιριών χρηματοδότησης </w:t>
            </w:r>
          </w:p>
          <w:p w14:paraId="4E61A68C" w14:textId="77777777" w:rsidR="00A100E9" w:rsidRDefault="00A100E9" w:rsidP="00A100E9">
            <w:pPr>
              <w:pStyle w:val="ListParagraph"/>
              <w:numPr>
                <w:ilvl w:val="0"/>
                <w:numId w:val="45"/>
              </w:numPr>
              <w:pBdr>
                <w:top w:val="none" w:sz="0" w:space="0" w:color="000000"/>
                <w:left w:val="none" w:sz="0" w:space="0" w:color="000000"/>
                <w:bottom w:val="none" w:sz="0" w:space="0" w:color="000000"/>
                <w:right w:val="none" w:sz="0" w:space="0" w:color="000000"/>
                <w:between w:val="nil"/>
              </w:pBdr>
              <w:tabs>
                <w:tab w:val="left" w:pos="179"/>
                <w:tab w:val="left" w:pos="321"/>
                <w:tab w:val="left" w:pos="462"/>
                <w:tab w:val="left" w:pos="604"/>
                <w:tab w:val="left" w:pos="746"/>
              </w:tabs>
              <w:ind w:left="0" w:right="85" w:firstLine="0"/>
              <w:rPr>
                <w:rFonts w:asciiTheme="majorHAnsi" w:eastAsia="Tahoma" w:hAnsiTheme="majorHAnsi" w:cstheme="majorHAnsi"/>
                <w:color w:val="000000"/>
                <w:sz w:val="24"/>
                <w:szCs w:val="24"/>
                <w:lang w:val="el-GR"/>
              </w:rPr>
            </w:pPr>
            <w:r w:rsidRPr="00A100E9">
              <w:rPr>
                <w:rFonts w:asciiTheme="majorHAnsi" w:eastAsia="Tahoma" w:hAnsiTheme="majorHAnsi" w:cstheme="majorHAnsi"/>
                <w:color w:val="000000"/>
                <w:sz w:val="24"/>
                <w:szCs w:val="24"/>
                <w:lang w:val="el-GR"/>
              </w:rPr>
              <w:t>Υποστήριξη δημιουργίας δυναμικής κοινότητας και επαγγελματικής ανάπτυξης</w:t>
            </w:r>
          </w:p>
          <w:p w14:paraId="064BA53F" w14:textId="77777777" w:rsidR="00A100E9" w:rsidRPr="00D67DDB" w:rsidRDefault="00F472B8" w:rsidP="00A100E9">
            <w:pPr>
              <w:spacing w:before="100" w:beforeAutospacing="1" w:after="100" w:afterAutospacing="1"/>
              <w:outlineLvl w:val="2"/>
              <w:rPr>
                <w:rFonts w:ascii="Calibri" w:hAnsi="Calibri" w:cs="Calibri"/>
                <w:b/>
                <w:bCs/>
                <w:sz w:val="24"/>
                <w:szCs w:val="24"/>
                <w:u w:val="single"/>
                <w:lang w:val="el-GR"/>
              </w:rPr>
            </w:pPr>
            <w:r w:rsidRPr="00A100E9">
              <w:rPr>
                <w:rFonts w:ascii="Calibri" w:eastAsia="Tahoma" w:hAnsi="Calibri" w:cs="Calibri"/>
                <w:color w:val="000000"/>
                <w:sz w:val="24"/>
                <w:szCs w:val="24"/>
                <w:lang w:val="el-GR"/>
              </w:rPr>
              <w:br/>
            </w:r>
            <w:r w:rsidR="00A100E9" w:rsidRPr="00D67DDB">
              <w:rPr>
                <w:rFonts w:ascii="Calibri" w:hAnsi="Calibri" w:cs="Calibri"/>
                <w:b/>
                <w:bCs/>
                <w:sz w:val="24"/>
                <w:szCs w:val="24"/>
                <w:u w:val="single"/>
                <w:lang w:val="el-GR"/>
              </w:rPr>
              <w:t>Γ. Ανάπτυξη Οδηγιών, Μεθοδολογικού Πλαισίου &amp; Εργαλείων Παρακολούθησης</w:t>
            </w:r>
          </w:p>
          <w:p w14:paraId="1F0F26C0" w14:textId="77777777" w:rsidR="00A100E9" w:rsidRPr="00A100E9" w:rsidRDefault="00A100E9" w:rsidP="00A100E9">
            <w:pPr>
              <w:spacing w:before="100" w:beforeAutospacing="1" w:after="100" w:afterAutospacing="1"/>
              <w:rPr>
                <w:rFonts w:ascii="Calibri" w:hAnsi="Calibri" w:cs="Calibri"/>
                <w:sz w:val="24"/>
                <w:szCs w:val="24"/>
              </w:rPr>
            </w:pPr>
            <w:r w:rsidRPr="00A100E9">
              <w:rPr>
                <w:rFonts w:ascii="Calibri" w:hAnsi="Calibri" w:cs="Calibri"/>
                <w:sz w:val="24"/>
                <w:szCs w:val="24"/>
              </w:rPr>
              <w:t>Ο α</w:t>
            </w:r>
            <w:proofErr w:type="spellStart"/>
            <w:r w:rsidRPr="00A100E9">
              <w:rPr>
                <w:rFonts w:ascii="Calibri" w:hAnsi="Calibri" w:cs="Calibri"/>
                <w:sz w:val="24"/>
                <w:szCs w:val="24"/>
              </w:rPr>
              <w:t>νάδοχος</w:t>
            </w:r>
            <w:proofErr w:type="spellEnd"/>
            <w:r w:rsidRPr="00A100E9">
              <w:rPr>
                <w:rFonts w:ascii="Calibri" w:hAnsi="Calibri" w:cs="Calibri"/>
                <w:sz w:val="24"/>
                <w:szCs w:val="24"/>
              </w:rPr>
              <w:t xml:space="preserve"> θα ανα</w:t>
            </w:r>
            <w:proofErr w:type="spellStart"/>
            <w:r w:rsidRPr="00A100E9">
              <w:rPr>
                <w:rFonts w:ascii="Calibri" w:hAnsi="Calibri" w:cs="Calibri"/>
                <w:sz w:val="24"/>
                <w:szCs w:val="24"/>
              </w:rPr>
              <w:t>λά</w:t>
            </w:r>
            <w:proofErr w:type="spellEnd"/>
            <w:r w:rsidRPr="00A100E9">
              <w:rPr>
                <w:rFonts w:ascii="Calibri" w:hAnsi="Calibri" w:cs="Calibri"/>
                <w:sz w:val="24"/>
                <w:szCs w:val="24"/>
              </w:rPr>
              <w:t>βει:</w:t>
            </w:r>
          </w:p>
          <w:p w14:paraId="234E4475" w14:textId="77777777" w:rsidR="00A100E9" w:rsidRPr="00D67DDB" w:rsidRDefault="00A100E9" w:rsidP="00D67DDB">
            <w:pPr>
              <w:pStyle w:val="ListParagraph"/>
              <w:numPr>
                <w:ilvl w:val="0"/>
                <w:numId w:val="45"/>
              </w:numPr>
              <w:spacing w:before="100" w:beforeAutospacing="1" w:after="100" w:afterAutospacing="1"/>
              <w:ind w:left="321"/>
              <w:rPr>
                <w:rFonts w:ascii="Calibri" w:hAnsi="Calibri" w:cs="Calibri"/>
                <w:sz w:val="24"/>
                <w:szCs w:val="24"/>
                <w:lang w:val="el-GR"/>
              </w:rPr>
            </w:pPr>
            <w:r w:rsidRPr="00D67DDB">
              <w:rPr>
                <w:rFonts w:ascii="Calibri" w:hAnsi="Calibri" w:cs="Calibri"/>
                <w:sz w:val="24"/>
                <w:szCs w:val="24"/>
                <w:lang w:val="el-GR"/>
              </w:rPr>
              <w:t>Εκπόνηση Κατευθυντήριων Οδηγιών και Μεθοδολογικού Πλαισίου (</w:t>
            </w:r>
            <w:r w:rsidRPr="00D67DDB">
              <w:rPr>
                <w:rFonts w:ascii="Calibri" w:hAnsi="Calibri" w:cs="Calibri"/>
                <w:sz w:val="24"/>
                <w:szCs w:val="24"/>
              </w:rPr>
              <w:t>Guidelines</w:t>
            </w:r>
            <w:r w:rsidRPr="00D67DDB">
              <w:rPr>
                <w:rFonts w:ascii="Calibri" w:hAnsi="Calibri" w:cs="Calibri"/>
                <w:sz w:val="24"/>
                <w:szCs w:val="24"/>
                <w:lang w:val="el-GR"/>
              </w:rPr>
              <w:t>)</w:t>
            </w:r>
            <w:r w:rsidRPr="00D67DDB">
              <w:rPr>
                <w:rFonts w:ascii="Calibri" w:hAnsi="Calibri" w:cs="Calibri"/>
                <w:b/>
                <w:bCs/>
                <w:sz w:val="24"/>
                <w:szCs w:val="24"/>
                <w:lang w:val="el-GR"/>
              </w:rPr>
              <w:t xml:space="preserve"> </w:t>
            </w:r>
            <w:r w:rsidRPr="00D67DDB">
              <w:rPr>
                <w:rFonts w:ascii="Calibri" w:hAnsi="Calibri" w:cs="Calibri"/>
                <w:sz w:val="24"/>
                <w:szCs w:val="24"/>
                <w:lang w:val="el-GR"/>
              </w:rPr>
              <w:t xml:space="preserve">για: </w:t>
            </w:r>
          </w:p>
          <w:p w14:paraId="0CA4F288"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Ανά</w:t>
            </w:r>
            <w:proofErr w:type="spellEnd"/>
            <w:r w:rsidRPr="00A100E9">
              <w:rPr>
                <w:rFonts w:ascii="Calibri" w:hAnsi="Calibri" w:cs="Calibri"/>
                <w:sz w:val="24"/>
                <w:szCs w:val="24"/>
              </w:rPr>
              <w:t>πτυξη και π</w:t>
            </w:r>
            <w:proofErr w:type="spellStart"/>
            <w:r w:rsidRPr="00A100E9">
              <w:rPr>
                <w:rFonts w:ascii="Calibri" w:hAnsi="Calibri" w:cs="Calibri"/>
                <w:sz w:val="24"/>
                <w:szCs w:val="24"/>
              </w:rPr>
              <w:t>ροσ</w:t>
            </w:r>
            <w:proofErr w:type="spellEnd"/>
            <w:r w:rsidRPr="00A100E9">
              <w:rPr>
                <w:rFonts w:ascii="Calibri" w:hAnsi="Calibri" w:cs="Calibri"/>
                <w:sz w:val="24"/>
                <w:szCs w:val="24"/>
              </w:rPr>
              <w:t xml:space="preserve">αρμογή </w:t>
            </w:r>
            <w:proofErr w:type="spellStart"/>
            <w:r w:rsidRPr="00A100E9">
              <w:rPr>
                <w:rFonts w:ascii="Calibri" w:hAnsi="Calibri" w:cs="Calibri"/>
                <w:sz w:val="24"/>
                <w:szCs w:val="24"/>
              </w:rPr>
              <w:t>εκ</w:t>
            </w:r>
            <w:proofErr w:type="spellEnd"/>
            <w:r w:rsidRPr="00A100E9">
              <w:rPr>
                <w:rFonts w:ascii="Calibri" w:hAnsi="Calibri" w:cs="Calibri"/>
                <w:sz w:val="24"/>
                <w:szCs w:val="24"/>
              </w:rPr>
              <w:t>παιδευτικού π</w:t>
            </w:r>
            <w:proofErr w:type="spellStart"/>
            <w:r w:rsidRPr="00A100E9">
              <w:rPr>
                <w:rFonts w:ascii="Calibri" w:hAnsi="Calibri" w:cs="Calibri"/>
                <w:sz w:val="24"/>
                <w:szCs w:val="24"/>
              </w:rPr>
              <w:t>εριεχομένου</w:t>
            </w:r>
            <w:proofErr w:type="spellEnd"/>
            <w:r w:rsidRPr="00A100E9">
              <w:rPr>
                <w:rFonts w:ascii="Calibri" w:hAnsi="Calibri" w:cs="Calibri"/>
                <w:sz w:val="24"/>
                <w:szCs w:val="24"/>
              </w:rPr>
              <w:t xml:space="preserve"> </w:t>
            </w:r>
          </w:p>
          <w:p w14:paraId="2EF8FD76"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lang w:val="el-GR"/>
              </w:rPr>
            </w:pPr>
            <w:r w:rsidRPr="00A100E9">
              <w:rPr>
                <w:rFonts w:ascii="Calibri" w:hAnsi="Calibri" w:cs="Calibri"/>
                <w:sz w:val="24"/>
                <w:szCs w:val="24"/>
                <w:lang w:val="el-GR"/>
              </w:rPr>
              <w:lastRenderedPageBreak/>
              <w:t>Ενσωμάτωση σε πλατφόρμες (</w:t>
            </w:r>
            <w:proofErr w:type="spellStart"/>
            <w:r w:rsidRPr="00A100E9">
              <w:rPr>
                <w:rFonts w:ascii="Calibri" w:hAnsi="Calibri" w:cs="Calibri"/>
                <w:sz w:val="24"/>
                <w:szCs w:val="24"/>
                <w:lang w:val="el-GR"/>
              </w:rPr>
              <w:t>συμπ</w:t>
            </w:r>
            <w:proofErr w:type="spellEnd"/>
            <w:r w:rsidRPr="00A100E9">
              <w:rPr>
                <w:rFonts w:ascii="Calibri" w:hAnsi="Calibri" w:cs="Calibri"/>
                <w:sz w:val="24"/>
                <w:szCs w:val="24"/>
                <w:lang w:val="el-GR"/>
              </w:rPr>
              <w:t>. Κριτήρια χαρτογράφησης και επιλογής πλατφόρμας)</w:t>
            </w:r>
          </w:p>
          <w:p w14:paraId="2120583C"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Ενίσχυση</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συνεργ</w:t>
            </w:r>
            <w:proofErr w:type="spellEnd"/>
            <w:r w:rsidRPr="00A100E9">
              <w:rPr>
                <w:rFonts w:ascii="Calibri" w:hAnsi="Calibri" w:cs="Calibri"/>
                <w:sz w:val="24"/>
                <w:szCs w:val="24"/>
              </w:rPr>
              <w:t xml:space="preserve">ασίας </w:t>
            </w:r>
            <w:proofErr w:type="spellStart"/>
            <w:r w:rsidRPr="00A100E9">
              <w:rPr>
                <w:rFonts w:ascii="Calibri" w:hAnsi="Calibri" w:cs="Calibri"/>
                <w:sz w:val="24"/>
                <w:szCs w:val="24"/>
              </w:rPr>
              <w:t>μετ</w:t>
            </w:r>
            <w:proofErr w:type="spellEnd"/>
            <w:r w:rsidRPr="00A100E9">
              <w:rPr>
                <w:rFonts w:ascii="Calibri" w:hAnsi="Calibri" w:cs="Calibri"/>
                <w:sz w:val="24"/>
                <w:szCs w:val="24"/>
              </w:rPr>
              <w:t xml:space="preserve">αξύ </w:t>
            </w:r>
            <w:proofErr w:type="spellStart"/>
            <w:r w:rsidRPr="00A100E9">
              <w:rPr>
                <w:rFonts w:ascii="Calibri" w:hAnsi="Calibri" w:cs="Calibri"/>
                <w:sz w:val="24"/>
                <w:szCs w:val="24"/>
              </w:rPr>
              <w:t>ετ</w:t>
            </w:r>
            <w:proofErr w:type="spellEnd"/>
            <w:r w:rsidRPr="00A100E9">
              <w:rPr>
                <w:rFonts w:ascii="Calibri" w:hAnsi="Calibri" w:cs="Calibri"/>
                <w:sz w:val="24"/>
                <w:szCs w:val="24"/>
              </w:rPr>
              <w:t xml:space="preserve">αίρων </w:t>
            </w:r>
          </w:p>
          <w:p w14:paraId="70E5AA65" w14:textId="77777777" w:rsidR="00A100E9" w:rsidRPr="00D67DDB" w:rsidRDefault="00A100E9" w:rsidP="00D67DDB">
            <w:pPr>
              <w:pStyle w:val="ListParagraph"/>
              <w:numPr>
                <w:ilvl w:val="0"/>
                <w:numId w:val="48"/>
              </w:numPr>
              <w:tabs>
                <w:tab w:val="clear" w:pos="720"/>
              </w:tabs>
              <w:spacing w:before="100" w:beforeAutospacing="1" w:after="100" w:afterAutospacing="1"/>
              <w:ind w:left="321"/>
              <w:rPr>
                <w:rFonts w:ascii="Calibri" w:hAnsi="Calibri" w:cs="Calibri"/>
                <w:sz w:val="24"/>
                <w:szCs w:val="24"/>
              </w:rPr>
            </w:pPr>
            <w:proofErr w:type="spellStart"/>
            <w:r w:rsidRPr="00D67DDB">
              <w:rPr>
                <w:rFonts w:ascii="Calibri" w:hAnsi="Calibri" w:cs="Calibri"/>
                <w:sz w:val="24"/>
                <w:szCs w:val="24"/>
              </w:rPr>
              <w:t>Δημιουργί</w:t>
            </w:r>
            <w:proofErr w:type="spellEnd"/>
            <w:r w:rsidRPr="00D67DDB">
              <w:rPr>
                <w:rFonts w:ascii="Calibri" w:hAnsi="Calibri" w:cs="Calibri"/>
                <w:sz w:val="24"/>
                <w:szCs w:val="24"/>
              </w:rPr>
              <w:t xml:space="preserve">α: </w:t>
            </w:r>
          </w:p>
          <w:p w14:paraId="35C6D22A"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Προτύ</w:t>
            </w:r>
            <w:proofErr w:type="spellEnd"/>
            <w:r w:rsidRPr="00A100E9">
              <w:rPr>
                <w:rFonts w:ascii="Calibri" w:hAnsi="Calibri" w:cs="Calibri"/>
                <w:sz w:val="24"/>
                <w:szCs w:val="24"/>
              </w:rPr>
              <w:t xml:space="preserve">πων (templates) </w:t>
            </w:r>
          </w:p>
          <w:p w14:paraId="27795745"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Εργ</w:t>
            </w:r>
            <w:proofErr w:type="spellEnd"/>
            <w:r w:rsidRPr="00A100E9">
              <w:rPr>
                <w:rFonts w:ascii="Calibri" w:hAnsi="Calibri" w:cs="Calibri"/>
                <w:sz w:val="24"/>
                <w:szCs w:val="24"/>
              </w:rPr>
              <w:t xml:space="preserve">αλείων </w:t>
            </w:r>
            <w:proofErr w:type="spellStart"/>
            <w:r w:rsidRPr="00A100E9">
              <w:rPr>
                <w:rFonts w:ascii="Calibri" w:hAnsi="Calibri" w:cs="Calibri"/>
                <w:sz w:val="24"/>
                <w:szCs w:val="24"/>
              </w:rPr>
              <w:t>υλο</w:t>
            </w:r>
            <w:proofErr w:type="spellEnd"/>
            <w:r w:rsidRPr="00A100E9">
              <w:rPr>
                <w:rFonts w:ascii="Calibri" w:hAnsi="Calibri" w:cs="Calibri"/>
                <w:sz w:val="24"/>
                <w:szCs w:val="24"/>
              </w:rPr>
              <w:t xml:space="preserve">ποίησης </w:t>
            </w:r>
          </w:p>
          <w:p w14:paraId="7515CCE0" w14:textId="77777777" w:rsidR="00A100E9" w:rsidRPr="00A100E9" w:rsidRDefault="00A100E9" w:rsidP="00D67DDB">
            <w:pPr>
              <w:numPr>
                <w:ilvl w:val="0"/>
                <w:numId w:val="48"/>
              </w:numPr>
              <w:tabs>
                <w:tab w:val="clear" w:pos="720"/>
                <w:tab w:val="num" w:pos="360"/>
              </w:tabs>
              <w:spacing w:before="100" w:beforeAutospacing="1" w:after="100" w:afterAutospacing="1"/>
              <w:ind w:left="321"/>
              <w:rPr>
                <w:rFonts w:ascii="Calibri" w:hAnsi="Calibri" w:cs="Calibri"/>
                <w:sz w:val="24"/>
                <w:szCs w:val="24"/>
              </w:rPr>
            </w:pPr>
            <w:r w:rsidRPr="00A100E9">
              <w:rPr>
                <w:rFonts w:ascii="Calibri" w:hAnsi="Calibri" w:cs="Calibri"/>
                <w:sz w:val="24"/>
                <w:szCs w:val="24"/>
              </w:rPr>
              <w:t>Υπ</w:t>
            </w:r>
            <w:proofErr w:type="spellStart"/>
            <w:r w:rsidRPr="00A100E9">
              <w:rPr>
                <w:rFonts w:ascii="Calibri" w:hAnsi="Calibri" w:cs="Calibri"/>
                <w:sz w:val="24"/>
                <w:szCs w:val="24"/>
              </w:rPr>
              <w:t>οστήριξη</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των</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ετ</w:t>
            </w:r>
            <w:proofErr w:type="spellEnd"/>
            <w:r w:rsidRPr="00A100E9">
              <w:rPr>
                <w:rFonts w:ascii="Calibri" w:hAnsi="Calibri" w:cs="Calibri"/>
                <w:sz w:val="24"/>
                <w:szCs w:val="24"/>
              </w:rPr>
              <w:t xml:space="preserve">αίρων </w:t>
            </w:r>
            <w:proofErr w:type="spellStart"/>
            <w:r w:rsidRPr="00A100E9">
              <w:rPr>
                <w:rFonts w:ascii="Calibri" w:hAnsi="Calibri" w:cs="Calibri"/>
                <w:sz w:val="24"/>
                <w:szCs w:val="24"/>
              </w:rPr>
              <w:t>μέσω</w:t>
            </w:r>
            <w:proofErr w:type="spellEnd"/>
            <w:r w:rsidRPr="00A100E9">
              <w:rPr>
                <w:rFonts w:ascii="Calibri" w:hAnsi="Calibri" w:cs="Calibri"/>
                <w:sz w:val="24"/>
                <w:szCs w:val="24"/>
              </w:rPr>
              <w:t xml:space="preserve">: </w:t>
            </w:r>
          </w:p>
          <w:p w14:paraId="6061B345"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Οδηγιών</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εφ</w:t>
            </w:r>
            <w:proofErr w:type="spellEnd"/>
            <w:r w:rsidRPr="00A100E9">
              <w:rPr>
                <w:rFonts w:ascii="Calibri" w:hAnsi="Calibri" w:cs="Calibri"/>
                <w:sz w:val="24"/>
                <w:szCs w:val="24"/>
              </w:rPr>
              <w:t xml:space="preserve">αρμογής </w:t>
            </w:r>
          </w:p>
          <w:p w14:paraId="1F274EB0"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Συνεχούς</w:t>
            </w:r>
            <w:proofErr w:type="spellEnd"/>
            <w:r w:rsidRPr="00A100E9">
              <w:rPr>
                <w:rFonts w:ascii="Calibri" w:hAnsi="Calibri" w:cs="Calibri"/>
                <w:sz w:val="24"/>
                <w:szCs w:val="24"/>
              </w:rPr>
              <w:t xml:space="preserve"> κα</w:t>
            </w:r>
            <w:proofErr w:type="spellStart"/>
            <w:r w:rsidRPr="00A100E9">
              <w:rPr>
                <w:rFonts w:ascii="Calibri" w:hAnsi="Calibri" w:cs="Calibri"/>
                <w:sz w:val="24"/>
                <w:szCs w:val="24"/>
              </w:rPr>
              <w:t>θοδήγησης</w:t>
            </w:r>
            <w:proofErr w:type="spellEnd"/>
            <w:r w:rsidRPr="00A100E9">
              <w:rPr>
                <w:rFonts w:ascii="Calibri" w:hAnsi="Calibri" w:cs="Calibri"/>
                <w:sz w:val="24"/>
                <w:szCs w:val="24"/>
              </w:rPr>
              <w:t xml:space="preserve"> </w:t>
            </w:r>
          </w:p>
          <w:p w14:paraId="420269A3" w14:textId="77777777" w:rsidR="00A100E9" w:rsidRPr="00A100E9" w:rsidRDefault="00A100E9" w:rsidP="00D67DDB">
            <w:pPr>
              <w:numPr>
                <w:ilvl w:val="0"/>
                <w:numId w:val="48"/>
              </w:numPr>
              <w:tabs>
                <w:tab w:val="clear" w:pos="720"/>
              </w:tabs>
              <w:spacing w:before="100" w:beforeAutospacing="1" w:after="100" w:afterAutospacing="1"/>
              <w:ind w:left="321" w:hanging="321"/>
              <w:rPr>
                <w:rFonts w:ascii="Calibri" w:hAnsi="Calibri" w:cs="Calibri"/>
                <w:sz w:val="24"/>
                <w:szCs w:val="24"/>
                <w:lang w:val="el-GR"/>
              </w:rPr>
            </w:pPr>
            <w:r w:rsidRPr="00A100E9">
              <w:rPr>
                <w:rFonts w:ascii="Calibri" w:hAnsi="Calibri" w:cs="Calibri"/>
                <w:sz w:val="24"/>
                <w:szCs w:val="24"/>
                <w:lang w:val="el-GR"/>
              </w:rPr>
              <w:t xml:space="preserve">Συνεργασία με το </w:t>
            </w:r>
            <w:r w:rsidRPr="00D67DDB">
              <w:rPr>
                <w:rFonts w:ascii="Calibri" w:hAnsi="Calibri" w:cs="Calibri"/>
                <w:sz w:val="24"/>
                <w:szCs w:val="24"/>
                <w:lang w:val="el-GR"/>
              </w:rPr>
              <w:t>ΚΜΟΠ</w:t>
            </w:r>
            <w:r w:rsidRPr="00A100E9">
              <w:rPr>
                <w:rFonts w:ascii="Calibri" w:hAnsi="Calibri" w:cs="Calibri"/>
                <w:b/>
                <w:bCs/>
                <w:sz w:val="24"/>
                <w:szCs w:val="24"/>
                <w:lang w:val="el-GR"/>
              </w:rPr>
              <w:t xml:space="preserve"> </w:t>
            </w:r>
            <w:r w:rsidRPr="00A100E9">
              <w:rPr>
                <w:rFonts w:ascii="Calibri" w:hAnsi="Calibri" w:cs="Calibri"/>
                <w:sz w:val="24"/>
                <w:szCs w:val="24"/>
                <w:lang w:val="el-GR"/>
              </w:rPr>
              <w:t xml:space="preserve">για: </w:t>
            </w:r>
          </w:p>
          <w:p w14:paraId="719B78CA"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Έγκριση</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του</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μεθοδολογικού</w:t>
            </w:r>
            <w:proofErr w:type="spellEnd"/>
            <w:r w:rsidRPr="00A100E9">
              <w:rPr>
                <w:rFonts w:ascii="Calibri" w:hAnsi="Calibri" w:cs="Calibri"/>
                <w:sz w:val="24"/>
                <w:szCs w:val="24"/>
              </w:rPr>
              <w:t xml:space="preserve"> πλα</w:t>
            </w:r>
            <w:proofErr w:type="spellStart"/>
            <w:r w:rsidRPr="00A100E9">
              <w:rPr>
                <w:rFonts w:ascii="Calibri" w:hAnsi="Calibri" w:cs="Calibri"/>
                <w:sz w:val="24"/>
                <w:szCs w:val="24"/>
              </w:rPr>
              <w:t>ισίου</w:t>
            </w:r>
            <w:proofErr w:type="spellEnd"/>
            <w:r w:rsidRPr="00A100E9">
              <w:rPr>
                <w:rFonts w:ascii="Calibri" w:hAnsi="Calibri" w:cs="Calibri"/>
                <w:sz w:val="24"/>
                <w:szCs w:val="24"/>
              </w:rPr>
              <w:t xml:space="preserve"> </w:t>
            </w:r>
          </w:p>
          <w:p w14:paraId="7475D0C5"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Δι</w:t>
            </w:r>
            <w:proofErr w:type="spellEnd"/>
            <w:r w:rsidRPr="00A100E9">
              <w:rPr>
                <w:rFonts w:ascii="Calibri" w:hAnsi="Calibri" w:cs="Calibri"/>
                <w:sz w:val="24"/>
                <w:szCs w:val="24"/>
              </w:rPr>
              <w:t>ασφάλιση π</w:t>
            </w:r>
            <w:proofErr w:type="spellStart"/>
            <w:r w:rsidRPr="00A100E9">
              <w:rPr>
                <w:rFonts w:ascii="Calibri" w:hAnsi="Calibri" w:cs="Calibri"/>
                <w:sz w:val="24"/>
                <w:szCs w:val="24"/>
              </w:rPr>
              <w:t>οιότητ</w:t>
            </w:r>
            <w:proofErr w:type="spellEnd"/>
            <w:r w:rsidRPr="00A100E9">
              <w:rPr>
                <w:rFonts w:ascii="Calibri" w:hAnsi="Calibri" w:cs="Calibri"/>
                <w:sz w:val="24"/>
                <w:szCs w:val="24"/>
              </w:rPr>
              <w:t xml:space="preserve">ας </w:t>
            </w:r>
          </w:p>
          <w:p w14:paraId="66D70B47" w14:textId="77777777" w:rsidR="00A100E9" w:rsidRPr="00A100E9" w:rsidRDefault="00A100E9" w:rsidP="00D67DDB">
            <w:pPr>
              <w:numPr>
                <w:ilvl w:val="0"/>
                <w:numId w:val="48"/>
              </w:numPr>
              <w:tabs>
                <w:tab w:val="clear" w:pos="720"/>
                <w:tab w:val="num" w:pos="360"/>
              </w:tabs>
              <w:spacing w:before="100" w:beforeAutospacing="1" w:after="100" w:afterAutospacing="1"/>
              <w:ind w:hanging="683"/>
              <w:rPr>
                <w:rFonts w:ascii="Calibri" w:hAnsi="Calibri" w:cs="Calibri"/>
                <w:sz w:val="24"/>
                <w:szCs w:val="24"/>
                <w:lang w:val="el-GR"/>
              </w:rPr>
            </w:pPr>
            <w:r w:rsidRPr="00A100E9">
              <w:rPr>
                <w:rFonts w:ascii="Calibri" w:hAnsi="Calibri" w:cs="Calibri"/>
                <w:sz w:val="24"/>
                <w:szCs w:val="24"/>
                <w:lang w:val="el-GR"/>
              </w:rPr>
              <w:t xml:space="preserve">Ανάπτυξη και υποστήριξη συστήματος </w:t>
            </w:r>
            <w:r w:rsidRPr="00D67DDB">
              <w:rPr>
                <w:rFonts w:ascii="Calibri" w:hAnsi="Calibri" w:cs="Calibri"/>
                <w:sz w:val="24"/>
                <w:szCs w:val="24"/>
              </w:rPr>
              <w:t>monitoring</w:t>
            </w:r>
            <w:r w:rsidRPr="00A100E9">
              <w:rPr>
                <w:rFonts w:ascii="Calibri" w:hAnsi="Calibri" w:cs="Calibri"/>
                <w:sz w:val="24"/>
                <w:szCs w:val="24"/>
                <w:lang w:val="el-GR"/>
              </w:rPr>
              <w:t xml:space="preserve">, που θα περιλαμβάνει: </w:t>
            </w:r>
          </w:p>
          <w:p w14:paraId="62D88A6B"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Δείκτες</w:t>
            </w:r>
            <w:proofErr w:type="spellEnd"/>
            <w:r w:rsidRPr="00A100E9">
              <w:rPr>
                <w:rFonts w:ascii="Calibri" w:hAnsi="Calibri" w:cs="Calibri"/>
                <w:sz w:val="24"/>
                <w:szCs w:val="24"/>
              </w:rPr>
              <w:t xml:space="preserve"> παρα</w:t>
            </w:r>
            <w:proofErr w:type="spellStart"/>
            <w:r w:rsidRPr="00A100E9">
              <w:rPr>
                <w:rFonts w:ascii="Calibri" w:hAnsi="Calibri" w:cs="Calibri"/>
                <w:sz w:val="24"/>
                <w:szCs w:val="24"/>
              </w:rPr>
              <w:t>κολούθησης</w:t>
            </w:r>
            <w:proofErr w:type="spellEnd"/>
            <w:r w:rsidRPr="00A100E9">
              <w:rPr>
                <w:rFonts w:ascii="Calibri" w:hAnsi="Calibri" w:cs="Calibri"/>
                <w:sz w:val="24"/>
                <w:szCs w:val="24"/>
              </w:rPr>
              <w:t xml:space="preserve"> </w:t>
            </w:r>
          </w:p>
          <w:p w14:paraId="28430CBB"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Μηχ</w:t>
            </w:r>
            <w:proofErr w:type="spellEnd"/>
            <w:r w:rsidRPr="00A100E9">
              <w:rPr>
                <w:rFonts w:ascii="Calibri" w:hAnsi="Calibri" w:cs="Calibri"/>
                <w:sz w:val="24"/>
                <w:szCs w:val="24"/>
              </w:rPr>
              <w:t>ανισμούς α</w:t>
            </w:r>
            <w:proofErr w:type="spellStart"/>
            <w:r w:rsidRPr="00A100E9">
              <w:rPr>
                <w:rFonts w:ascii="Calibri" w:hAnsi="Calibri" w:cs="Calibri"/>
                <w:sz w:val="24"/>
                <w:szCs w:val="24"/>
              </w:rPr>
              <w:t>ξιολόγησης</w:t>
            </w:r>
            <w:proofErr w:type="spellEnd"/>
            <w:r w:rsidRPr="00A100E9">
              <w:rPr>
                <w:rFonts w:ascii="Calibri" w:hAnsi="Calibri" w:cs="Calibri"/>
                <w:sz w:val="24"/>
                <w:szCs w:val="24"/>
              </w:rPr>
              <w:t xml:space="preserve"> </w:t>
            </w:r>
          </w:p>
          <w:p w14:paraId="2F4C1DF4" w14:textId="77777777" w:rsidR="00A100E9" w:rsidRPr="00A100E9" w:rsidRDefault="00A100E9" w:rsidP="00D67DDB">
            <w:pPr>
              <w:numPr>
                <w:ilvl w:val="1"/>
                <w:numId w:val="48"/>
              </w:numPr>
              <w:tabs>
                <w:tab w:val="num" w:pos="720"/>
              </w:tabs>
              <w:spacing w:before="100" w:beforeAutospacing="1" w:after="100" w:afterAutospacing="1"/>
              <w:rPr>
                <w:rFonts w:ascii="Calibri" w:hAnsi="Calibri" w:cs="Calibri"/>
                <w:sz w:val="24"/>
                <w:szCs w:val="24"/>
              </w:rPr>
            </w:pPr>
            <w:proofErr w:type="spellStart"/>
            <w:r w:rsidRPr="00A100E9">
              <w:rPr>
                <w:rFonts w:ascii="Calibri" w:hAnsi="Calibri" w:cs="Calibri"/>
                <w:sz w:val="24"/>
                <w:szCs w:val="24"/>
              </w:rPr>
              <w:t>Συλλογή</w:t>
            </w:r>
            <w:proofErr w:type="spellEnd"/>
            <w:r w:rsidRPr="00A100E9">
              <w:rPr>
                <w:rFonts w:ascii="Calibri" w:hAnsi="Calibri" w:cs="Calibri"/>
                <w:sz w:val="24"/>
                <w:szCs w:val="24"/>
              </w:rPr>
              <w:t xml:space="preserve"> και α</w:t>
            </w:r>
            <w:proofErr w:type="spellStart"/>
            <w:r w:rsidRPr="00A100E9">
              <w:rPr>
                <w:rFonts w:ascii="Calibri" w:hAnsi="Calibri" w:cs="Calibri"/>
                <w:sz w:val="24"/>
                <w:szCs w:val="24"/>
              </w:rPr>
              <w:t>νάλυση</w:t>
            </w:r>
            <w:proofErr w:type="spellEnd"/>
            <w:r w:rsidRPr="00A100E9">
              <w:rPr>
                <w:rFonts w:ascii="Calibri" w:hAnsi="Calibri" w:cs="Calibri"/>
                <w:sz w:val="24"/>
                <w:szCs w:val="24"/>
              </w:rPr>
              <w:t xml:space="preserve"> </w:t>
            </w:r>
            <w:proofErr w:type="spellStart"/>
            <w:r w:rsidRPr="00A100E9">
              <w:rPr>
                <w:rFonts w:ascii="Calibri" w:hAnsi="Calibri" w:cs="Calibri"/>
                <w:sz w:val="24"/>
                <w:szCs w:val="24"/>
              </w:rPr>
              <w:t>δεδομένων</w:t>
            </w:r>
            <w:proofErr w:type="spellEnd"/>
            <w:r w:rsidRPr="00A100E9">
              <w:rPr>
                <w:rFonts w:ascii="Calibri" w:hAnsi="Calibri" w:cs="Calibri"/>
                <w:sz w:val="24"/>
                <w:szCs w:val="24"/>
              </w:rPr>
              <w:t xml:space="preserve"> π</w:t>
            </w:r>
            <w:proofErr w:type="spellStart"/>
            <w:r w:rsidRPr="00A100E9">
              <w:rPr>
                <w:rFonts w:ascii="Calibri" w:hAnsi="Calibri" w:cs="Calibri"/>
                <w:sz w:val="24"/>
                <w:szCs w:val="24"/>
              </w:rPr>
              <w:t>ροόδου</w:t>
            </w:r>
            <w:proofErr w:type="spellEnd"/>
            <w:r w:rsidRPr="00A100E9">
              <w:rPr>
                <w:rFonts w:ascii="Calibri" w:hAnsi="Calibri" w:cs="Calibri"/>
                <w:sz w:val="24"/>
                <w:szCs w:val="24"/>
              </w:rPr>
              <w:t xml:space="preserve"> </w:t>
            </w:r>
          </w:p>
          <w:p w14:paraId="4CECE6A1"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b/>
                <w:bCs/>
                <w:color w:val="000000"/>
                <w:sz w:val="24"/>
                <w:szCs w:val="24"/>
                <w:u w:val="single"/>
                <w:lang w:val="el-GR"/>
              </w:rPr>
            </w:pPr>
            <w:r w:rsidRPr="00D67DDB">
              <w:rPr>
                <w:rFonts w:asciiTheme="majorHAnsi" w:eastAsia="Tahoma" w:hAnsiTheme="majorHAnsi" w:cstheme="majorHAnsi"/>
                <w:b/>
                <w:bCs/>
                <w:color w:val="000000"/>
                <w:sz w:val="24"/>
                <w:szCs w:val="24"/>
                <w:u w:val="single"/>
                <w:lang w:val="el-GR"/>
              </w:rPr>
              <w:t>Διάρκεια Υλοποίησης</w:t>
            </w:r>
          </w:p>
          <w:p w14:paraId="375889E7" w14:textId="4E713E6B"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 w:val="left" w:pos="321"/>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Δράση Α (Αναπροσαρμογή και </w:t>
            </w:r>
            <w:proofErr w:type="spellStart"/>
            <w:r w:rsidRPr="00D67DDB">
              <w:rPr>
                <w:rFonts w:asciiTheme="majorHAnsi" w:eastAsia="Tahoma" w:hAnsiTheme="majorHAnsi" w:cstheme="majorHAnsi"/>
                <w:color w:val="000000"/>
                <w:sz w:val="24"/>
                <w:szCs w:val="24"/>
                <w:lang w:val="el-GR"/>
              </w:rPr>
              <w:t>Ψηφιοποίηση</w:t>
            </w:r>
            <w:proofErr w:type="spellEnd"/>
            <w:r w:rsidRPr="00D67DDB">
              <w:rPr>
                <w:rFonts w:asciiTheme="majorHAnsi" w:eastAsia="Tahoma" w:hAnsiTheme="majorHAnsi" w:cstheme="majorHAnsi"/>
                <w:color w:val="000000"/>
                <w:sz w:val="24"/>
                <w:szCs w:val="24"/>
                <w:lang w:val="el-GR"/>
              </w:rPr>
              <w:t xml:space="preserve"> Εκπαιδευτικού Περιεχομένου): </w:t>
            </w:r>
            <w:r>
              <w:rPr>
                <w:rFonts w:asciiTheme="majorHAnsi" w:eastAsia="Tahoma" w:hAnsiTheme="majorHAnsi" w:cstheme="majorHAnsi"/>
                <w:color w:val="000000"/>
                <w:sz w:val="24"/>
                <w:szCs w:val="24"/>
                <w:lang w:val="el-GR"/>
              </w:rPr>
              <w:t>Μάιος</w:t>
            </w:r>
            <w:r w:rsidRPr="00D67DDB">
              <w:rPr>
                <w:rFonts w:asciiTheme="majorHAnsi" w:eastAsia="Tahoma" w:hAnsiTheme="majorHAnsi" w:cstheme="majorHAnsi"/>
                <w:color w:val="000000"/>
                <w:sz w:val="24"/>
                <w:szCs w:val="24"/>
                <w:lang w:val="el-GR"/>
              </w:rPr>
              <w:t xml:space="preserve"> 2026 – Οκτώβριος 2026</w:t>
            </w:r>
          </w:p>
          <w:p w14:paraId="5AAF2D78" w14:textId="654FB1ED"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 w:val="left" w:pos="321"/>
                <w:tab w:val="left" w:pos="462"/>
                <w:tab w:val="left" w:pos="604"/>
                <w:tab w:val="left" w:pos="746"/>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Δράση Β (Ενίσχυση Δικτύωσης και Συνεργασίας): </w:t>
            </w:r>
            <w:r>
              <w:rPr>
                <w:rFonts w:asciiTheme="majorHAnsi" w:eastAsia="Tahoma" w:hAnsiTheme="majorHAnsi" w:cstheme="majorHAnsi"/>
                <w:color w:val="000000"/>
                <w:sz w:val="24"/>
                <w:szCs w:val="24"/>
                <w:lang w:val="el-GR"/>
              </w:rPr>
              <w:t>Μάιος</w:t>
            </w:r>
            <w:r w:rsidRPr="00D67DDB">
              <w:rPr>
                <w:rFonts w:asciiTheme="majorHAnsi" w:eastAsia="Tahoma" w:hAnsiTheme="majorHAnsi" w:cstheme="majorHAnsi"/>
                <w:color w:val="000000"/>
                <w:sz w:val="24"/>
                <w:szCs w:val="24"/>
                <w:lang w:val="el-GR"/>
              </w:rPr>
              <w:t xml:space="preserve"> 2026 – Απρίλιος 2028 </w:t>
            </w:r>
          </w:p>
          <w:p w14:paraId="54385F58" w14:textId="1C564DC3" w:rsidR="00F472B8" w:rsidRDefault="00D67DDB" w:rsidP="00D67DDB">
            <w:pPr>
              <w:pBdr>
                <w:top w:val="none" w:sz="0" w:space="0" w:color="000000"/>
                <w:left w:val="none" w:sz="0" w:space="0" w:color="000000"/>
                <w:bottom w:val="none" w:sz="0" w:space="0" w:color="000000"/>
                <w:right w:val="none" w:sz="0" w:space="0" w:color="000000"/>
                <w:between w:val="nil"/>
              </w:pBdr>
              <w:tabs>
                <w:tab w:val="left" w:pos="179"/>
                <w:tab w:val="left" w:pos="321"/>
                <w:tab w:val="left" w:pos="462"/>
                <w:tab w:val="left" w:pos="604"/>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Δράση Γ (Ανάπτυξη Οδηγιών, Μεθοδολογικού Πλαισίου &amp; Εργαλείων Παρακολούθησης): </w:t>
            </w:r>
            <w:r>
              <w:rPr>
                <w:rFonts w:asciiTheme="majorHAnsi" w:eastAsia="Tahoma" w:hAnsiTheme="majorHAnsi" w:cstheme="majorHAnsi"/>
                <w:color w:val="000000"/>
                <w:sz w:val="24"/>
                <w:szCs w:val="24"/>
                <w:lang w:val="el-GR"/>
              </w:rPr>
              <w:t>Μάιος</w:t>
            </w:r>
            <w:r w:rsidRPr="00D67DDB">
              <w:rPr>
                <w:rFonts w:asciiTheme="majorHAnsi" w:eastAsia="Tahoma" w:hAnsiTheme="majorHAnsi" w:cstheme="majorHAnsi"/>
                <w:color w:val="000000"/>
                <w:sz w:val="24"/>
                <w:szCs w:val="24"/>
                <w:lang w:val="el-GR"/>
              </w:rPr>
              <w:t xml:space="preserve"> 2026 – Απρίλιος 2028</w:t>
            </w:r>
          </w:p>
          <w:p w14:paraId="192BF784" w14:textId="77777777" w:rsidR="00F472B8" w:rsidRPr="00D67DDB" w:rsidRDefault="00F472B8" w:rsidP="00F472B8">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u w:val="single"/>
                <w:lang w:val="el-GR"/>
              </w:rPr>
            </w:pPr>
          </w:p>
          <w:p w14:paraId="496219B0" w14:textId="77777777" w:rsidR="00F472B8" w:rsidRPr="00F472B8" w:rsidRDefault="00F472B8" w:rsidP="00F472B8">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b/>
                <w:bCs/>
                <w:color w:val="000000"/>
                <w:sz w:val="24"/>
                <w:szCs w:val="24"/>
                <w:u w:val="single"/>
                <w:lang w:val="el-GR"/>
              </w:rPr>
            </w:pPr>
            <w:r w:rsidRPr="00F472B8">
              <w:rPr>
                <w:rFonts w:asciiTheme="majorHAnsi" w:eastAsia="Tahoma" w:hAnsiTheme="majorHAnsi" w:cstheme="majorHAnsi"/>
                <w:b/>
                <w:bCs/>
                <w:color w:val="000000"/>
                <w:sz w:val="24"/>
                <w:szCs w:val="24"/>
                <w:u w:val="single"/>
                <w:lang w:val="el-GR"/>
              </w:rPr>
              <w:t>Παραδοτέα</w:t>
            </w:r>
          </w:p>
          <w:p w14:paraId="5ACDD355"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Ο ανάδοχος θα παραδώσει:</w:t>
            </w:r>
          </w:p>
          <w:p w14:paraId="25315300"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Εκπαιδευτικό ψηφιακό περιεχόμενο (υλικό e-</w:t>
            </w:r>
            <w:proofErr w:type="spellStart"/>
            <w:r w:rsidRPr="00D67DDB">
              <w:rPr>
                <w:rFonts w:asciiTheme="majorHAnsi" w:eastAsia="Tahoma" w:hAnsiTheme="majorHAnsi" w:cstheme="majorHAnsi"/>
                <w:color w:val="000000"/>
                <w:sz w:val="24"/>
                <w:szCs w:val="24"/>
                <w:lang w:val="el-GR"/>
              </w:rPr>
              <w:t>learning</w:t>
            </w:r>
            <w:proofErr w:type="spellEnd"/>
            <w:r w:rsidRPr="00D67DDB">
              <w:rPr>
                <w:rFonts w:asciiTheme="majorHAnsi" w:eastAsia="Tahoma" w:hAnsiTheme="majorHAnsi" w:cstheme="majorHAnsi"/>
                <w:color w:val="000000"/>
                <w:sz w:val="24"/>
                <w:szCs w:val="24"/>
                <w:lang w:val="el-GR"/>
              </w:rPr>
              <w:t xml:space="preserve">) </w:t>
            </w:r>
          </w:p>
          <w:p w14:paraId="7049E8C9"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Εμπλουτισμένη πλατφόρμα με λειτουργίες συνεργασίας </w:t>
            </w:r>
          </w:p>
          <w:p w14:paraId="5E74534A"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Μεθοδολογικό πλαίσιο και Οδηγούς υλοποίησης (</w:t>
            </w:r>
            <w:proofErr w:type="spellStart"/>
            <w:r w:rsidRPr="00D67DDB">
              <w:rPr>
                <w:rFonts w:asciiTheme="majorHAnsi" w:eastAsia="Tahoma" w:hAnsiTheme="majorHAnsi" w:cstheme="majorHAnsi"/>
                <w:color w:val="000000"/>
                <w:sz w:val="24"/>
                <w:szCs w:val="24"/>
                <w:lang w:val="el-GR"/>
              </w:rPr>
              <w:t>methodological</w:t>
            </w:r>
            <w:proofErr w:type="spellEnd"/>
            <w:r w:rsidRPr="00D67DDB">
              <w:rPr>
                <w:rFonts w:asciiTheme="majorHAnsi" w:eastAsia="Tahoma" w:hAnsiTheme="majorHAnsi" w:cstheme="majorHAnsi"/>
                <w:color w:val="000000"/>
                <w:sz w:val="24"/>
                <w:szCs w:val="24"/>
                <w:lang w:val="el-GR"/>
              </w:rPr>
              <w:t xml:space="preserve"> </w:t>
            </w:r>
            <w:proofErr w:type="spellStart"/>
            <w:r w:rsidRPr="00D67DDB">
              <w:rPr>
                <w:rFonts w:asciiTheme="majorHAnsi" w:eastAsia="Tahoma" w:hAnsiTheme="majorHAnsi" w:cstheme="majorHAnsi"/>
                <w:color w:val="000000"/>
                <w:sz w:val="24"/>
                <w:szCs w:val="24"/>
                <w:lang w:val="el-GR"/>
              </w:rPr>
              <w:t>framework</w:t>
            </w:r>
            <w:proofErr w:type="spellEnd"/>
            <w:r w:rsidRPr="00D67DDB">
              <w:rPr>
                <w:rFonts w:asciiTheme="majorHAnsi" w:eastAsia="Tahoma" w:hAnsiTheme="majorHAnsi" w:cstheme="majorHAnsi"/>
                <w:color w:val="000000"/>
                <w:sz w:val="24"/>
                <w:szCs w:val="24"/>
                <w:lang w:val="el-GR"/>
              </w:rPr>
              <w:t xml:space="preserve"> - </w:t>
            </w:r>
            <w:proofErr w:type="spellStart"/>
            <w:r w:rsidRPr="00D67DDB">
              <w:rPr>
                <w:rFonts w:asciiTheme="majorHAnsi" w:eastAsia="Tahoma" w:hAnsiTheme="majorHAnsi" w:cstheme="majorHAnsi"/>
                <w:color w:val="000000"/>
                <w:sz w:val="24"/>
                <w:szCs w:val="24"/>
                <w:lang w:val="el-GR"/>
              </w:rPr>
              <w:t>guidelines</w:t>
            </w:r>
            <w:proofErr w:type="spellEnd"/>
            <w:r w:rsidRPr="00D67DDB">
              <w:rPr>
                <w:rFonts w:asciiTheme="majorHAnsi" w:eastAsia="Tahoma" w:hAnsiTheme="majorHAnsi" w:cstheme="majorHAnsi"/>
                <w:color w:val="000000"/>
                <w:sz w:val="24"/>
                <w:szCs w:val="24"/>
                <w:lang w:val="el-GR"/>
              </w:rPr>
              <w:t xml:space="preserve">) </w:t>
            </w:r>
          </w:p>
          <w:p w14:paraId="2FAC29DB"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Πρότυπα (</w:t>
            </w:r>
            <w:proofErr w:type="spellStart"/>
            <w:r w:rsidRPr="00D67DDB">
              <w:rPr>
                <w:rFonts w:asciiTheme="majorHAnsi" w:eastAsia="Tahoma" w:hAnsiTheme="majorHAnsi" w:cstheme="majorHAnsi"/>
                <w:color w:val="000000"/>
                <w:sz w:val="24"/>
                <w:szCs w:val="24"/>
                <w:lang w:val="el-GR"/>
              </w:rPr>
              <w:t>templates</w:t>
            </w:r>
            <w:proofErr w:type="spellEnd"/>
            <w:r w:rsidRPr="00D67DDB">
              <w:rPr>
                <w:rFonts w:asciiTheme="majorHAnsi" w:eastAsia="Tahoma" w:hAnsiTheme="majorHAnsi" w:cstheme="majorHAnsi"/>
                <w:color w:val="000000"/>
                <w:sz w:val="24"/>
                <w:szCs w:val="24"/>
                <w:lang w:val="el-GR"/>
              </w:rPr>
              <w:t xml:space="preserve">) </w:t>
            </w:r>
          </w:p>
          <w:p w14:paraId="7ACE8694" w14:textId="77777777" w:rsidR="00D67DDB" w:rsidRPr="00D67DDB"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Σύστημα </w:t>
            </w:r>
            <w:proofErr w:type="spellStart"/>
            <w:r w:rsidRPr="00D67DDB">
              <w:rPr>
                <w:rFonts w:asciiTheme="majorHAnsi" w:eastAsia="Tahoma" w:hAnsiTheme="majorHAnsi" w:cstheme="majorHAnsi"/>
                <w:color w:val="000000"/>
                <w:sz w:val="24"/>
                <w:szCs w:val="24"/>
                <w:lang w:val="el-GR"/>
              </w:rPr>
              <w:t>monitoring</w:t>
            </w:r>
            <w:proofErr w:type="spellEnd"/>
            <w:r w:rsidRPr="00D67DDB">
              <w:rPr>
                <w:rFonts w:asciiTheme="majorHAnsi" w:eastAsia="Tahoma" w:hAnsiTheme="majorHAnsi" w:cstheme="majorHAnsi"/>
                <w:color w:val="000000"/>
                <w:sz w:val="24"/>
                <w:szCs w:val="24"/>
                <w:lang w:val="el-GR"/>
              </w:rPr>
              <w:t xml:space="preserve"> και εργαλεία αξιολόγησης </w:t>
            </w:r>
          </w:p>
          <w:p w14:paraId="5F33864C" w14:textId="600DDBAB" w:rsidR="00F472B8" w:rsidRPr="00F472B8" w:rsidRDefault="00D67DDB" w:rsidP="00D67DDB">
            <w:pPr>
              <w:pBdr>
                <w:top w:val="none" w:sz="0" w:space="0" w:color="000000"/>
                <w:left w:val="none" w:sz="0" w:space="0" w:color="000000"/>
                <w:bottom w:val="none" w:sz="0" w:space="0" w:color="000000"/>
                <w:right w:val="none" w:sz="0" w:space="0" w:color="000000"/>
                <w:between w:val="nil"/>
              </w:pBdr>
              <w:tabs>
                <w:tab w:val="left" w:pos="179"/>
              </w:tabs>
              <w:ind w:right="85"/>
              <w:rPr>
                <w:rFonts w:asciiTheme="majorHAnsi" w:eastAsia="Tahoma" w:hAnsiTheme="majorHAnsi" w:cstheme="majorHAnsi"/>
                <w:color w:val="000000"/>
                <w:sz w:val="24"/>
                <w:szCs w:val="24"/>
                <w:lang w:val="el-GR"/>
              </w:rPr>
            </w:pPr>
            <w:r w:rsidRPr="00D67DDB">
              <w:rPr>
                <w:rFonts w:asciiTheme="majorHAnsi" w:eastAsia="Tahoma" w:hAnsiTheme="majorHAnsi" w:cstheme="majorHAnsi"/>
                <w:color w:val="000000"/>
                <w:sz w:val="24"/>
                <w:szCs w:val="24"/>
                <w:lang w:val="el-GR"/>
              </w:rPr>
              <w:t>•</w:t>
            </w:r>
            <w:r w:rsidRPr="00D67DDB">
              <w:rPr>
                <w:rFonts w:asciiTheme="majorHAnsi" w:eastAsia="Tahoma" w:hAnsiTheme="majorHAnsi" w:cstheme="majorHAnsi"/>
                <w:color w:val="000000"/>
                <w:sz w:val="24"/>
                <w:szCs w:val="24"/>
                <w:lang w:val="el-GR"/>
              </w:rPr>
              <w:tab/>
              <w:t xml:space="preserve">Αναφορές προόδου και τεκμηρίωση </w:t>
            </w:r>
          </w:p>
          <w:p w14:paraId="0B938832" w14:textId="357B1C43" w:rsidR="00F472B8" w:rsidRPr="00B66F49" w:rsidRDefault="00F472B8" w:rsidP="00B375B3">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lang w:val="el-GR"/>
              </w:rPr>
            </w:pPr>
          </w:p>
        </w:tc>
      </w:tr>
      <w:tr w:rsidR="00B375B3" w:rsidRPr="00B66F49" w14:paraId="35E5FAAD" w14:textId="77777777" w:rsidTr="004503D5">
        <w:trPr>
          <w:jc w:val="center"/>
        </w:trPr>
        <w:tc>
          <w:tcPr>
            <w:tcW w:w="10206" w:type="dxa"/>
            <w:gridSpan w:val="2"/>
            <w:shd w:val="clear" w:color="auto" w:fill="DBE5F1" w:themeFill="accent1" w:themeFillTint="33"/>
          </w:tcPr>
          <w:p w14:paraId="289E9876"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p>
          <w:p w14:paraId="1DD35FA9" w14:textId="6D63BA5D"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r w:rsidRPr="00B66F49">
              <w:rPr>
                <w:rFonts w:asciiTheme="majorHAnsi" w:eastAsia="Tahoma" w:hAnsiTheme="majorHAnsi" w:cstheme="majorHAnsi"/>
                <w:b/>
                <w:bCs/>
                <w:color w:val="000000"/>
                <w:sz w:val="24"/>
                <w:szCs w:val="24"/>
              </w:rPr>
              <w:t>ΕΛ</w:t>
            </w:r>
            <w:r w:rsidRPr="00B66F49">
              <w:rPr>
                <w:rFonts w:asciiTheme="majorHAnsi" w:eastAsia="Tahoma" w:hAnsiTheme="majorHAnsi" w:cstheme="majorHAnsi"/>
                <w:b/>
                <w:bCs/>
                <w:color w:val="000000"/>
                <w:sz w:val="24"/>
                <w:szCs w:val="24"/>
                <w:lang w:val="el-GR"/>
              </w:rPr>
              <w:t>Α</w:t>
            </w:r>
            <w:r w:rsidRPr="00B66F49">
              <w:rPr>
                <w:rFonts w:asciiTheme="majorHAnsi" w:eastAsia="Tahoma" w:hAnsiTheme="majorHAnsi" w:cstheme="majorHAnsi"/>
                <w:b/>
                <w:bCs/>
                <w:color w:val="000000"/>
                <w:sz w:val="24"/>
                <w:szCs w:val="24"/>
              </w:rPr>
              <w:t>ΧΙΣΤΕΣ ΤΕΧΝΙΚ</w:t>
            </w:r>
            <w:r w:rsidRPr="00B66F49">
              <w:rPr>
                <w:rFonts w:asciiTheme="majorHAnsi" w:eastAsia="Tahoma" w:hAnsiTheme="majorHAnsi" w:cstheme="majorHAnsi"/>
                <w:b/>
                <w:bCs/>
                <w:color w:val="000000"/>
                <w:sz w:val="24"/>
                <w:szCs w:val="24"/>
                <w:lang w:val="el-GR"/>
              </w:rPr>
              <w:t>Ε</w:t>
            </w:r>
            <w:r w:rsidRPr="00B66F49">
              <w:rPr>
                <w:rFonts w:asciiTheme="majorHAnsi" w:eastAsia="Tahoma" w:hAnsiTheme="majorHAnsi" w:cstheme="majorHAnsi"/>
                <w:b/>
                <w:bCs/>
                <w:color w:val="000000"/>
                <w:sz w:val="24"/>
                <w:szCs w:val="24"/>
              </w:rPr>
              <w:t>Σ ΠΡΟΔΙΑΓΡΑΦ</w:t>
            </w:r>
            <w:r w:rsidRPr="00B66F49">
              <w:rPr>
                <w:rFonts w:asciiTheme="majorHAnsi" w:eastAsia="Tahoma" w:hAnsiTheme="majorHAnsi" w:cstheme="majorHAnsi"/>
                <w:b/>
                <w:bCs/>
                <w:color w:val="000000"/>
                <w:sz w:val="24"/>
                <w:szCs w:val="24"/>
                <w:lang w:val="el-GR"/>
              </w:rPr>
              <w:t>ΕΣ</w:t>
            </w:r>
          </w:p>
          <w:p w14:paraId="3B2C848D" w14:textId="6FCA24AD" w:rsidR="00B375B3" w:rsidRPr="00B66F49" w:rsidRDefault="00B375B3" w:rsidP="00B375B3">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B375B3" w:rsidRPr="00E2345E" w14:paraId="629FC8A7" w14:textId="77777777" w:rsidTr="004503D5">
        <w:trPr>
          <w:jc w:val="center"/>
        </w:trPr>
        <w:tc>
          <w:tcPr>
            <w:tcW w:w="10206" w:type="dxa"/>
            <w:gridSpan w:val="2"/>
          </w:tcPr>
          <w:p w14:paraId="34B83892" w14:textId="77777777" w:rsidR="00B375B3" w:rsidRPr="00B66F49" w:rsidRDefault="00B375B3" w:rsidP="00B375B3">
            <w:pPr>
              <w:pStyle w:val="NormalWeb"/>
              <w:rPr>
                <w:rFonts w:asciiTheme="majorHAnsi" w:hAnsiTheme="majorHAnsi" w:cstheme="majorHAnsi"/>
              </w:rPr>
            </w:pPr>
            <w:r w:rsidRPr="00B66F49">
              <w:rPr>
                <w:rFonts w:asciiTheme="majorHAnsi" w:hAnsiTheme="majorHAnsi" w:cstheme="majorHAnsi"/>
              </w:rPr>
              <w:t>Οι υποψήφιοι πρέπει να διαθέτουν:</w:t>
            </w:r>
          </w:p>
          <w:p w14:paraId="32016137" w14:textId="77777777" w:rsidR="00D67DDB" w:rsidRPr="00D67DDB" w:rsidRDefault="00D67DDB" w:rsidP="00D67DDB">
            <w:pPr>
              <w:numPr>
                <w:ilvl w:val="0"/>
                <w:numId w:val="49"/>
              </w:numPr>
              <w:spacing w:before="100" w:beforeAutospacing="1" w:after="100" w:afterAutospacing="1"/>
              <w:rPr>
                <w:rFonts w:asciiTheme="majorHAnsi" w:hAnsiTheme="majorHAnsi" w:cstheme="majorHAnsi"/>
                <w:sz w:val="24"/>
                <w:szCs w:val="24"/>
                <w:lang w:val="el-GR"/>
              </w:rPr>
            </w:pPr>
            <w:r w:rsidRPr="00D67DDB">
              <w:rPr>
                <w:rFonts w:asciiTheme="majorHAnsi" w:hAnsiTheme="majorHAnsi" w:cstheme="majorHAnsi"/>
                <w:sz w:val="24"/>
                <w:szCs w:val="24"/>
                <w:lang w:val="el-GR"/>
              </w:rPr>
              <w:t xml:space="preserve">Εμπειρία σε ανάπτυξη ψηφιακού εκπαιδευτικού περιεχομένου </w:t>
            </w:r>
          </w:p>
          <w:p w14:paraId="79FB43E2" w14:textId="77777777" w:rsidR="00D67DDB" w:rsidRPr="00D67DDB" w:rsidRDefault="00D67DDB" w:rsidP="00D67DDB">
            <w:pPr>
              <w:numPr>
                <w:ilvl w:val="0"/>
                <w:numId w:val="49"/>
              </w:numPr>
              <w:spacing w:before="100" w:beforeAutospacing="1" w:after="100" w:afterAutospacing="1"/>
              <w:rPr>
                <w:rFonts w:asciiTheme="majorHAnsi" w:hAnsiTheme="majorHAnsi" w:cstheme="majorHAnsi"/>
                <w:sz w:val="24"/>
                <w:szCs w:val="24"/>
                <w:lang w:val="el-GR"/>
              </w:rPr>
            </w:pPr>
            <w:r w:rsidRPr="00D67DDB">
              <w:rPr>
                <w:rFonts w:asciiTheme="majorHAnsi" w:hAnsiTheme="majorHAnsi" w:cstheme="majorHAnsi"/>
                <w:sz w:val="24"/>
                <w:szCs w:val="24"/>
                <w:lang w:val="el-GR"/>
              </w:rPr>
              <w:t xml:space="preserve">Εμπειρία σε έργα </w:t>
            </w:r>
            <w:r w:rsidRPr="00D67DDB">
              <w:rPr>
                <w:rFonts w:asciiTheme="majorHAnsi" w:hAnsiTheme="majorHAnsi" w:cstheme="majorHAnsi"/>
                <w:sz w:val="24"/>
                <w:szCs w:val="24"/>
              </w:rPr>
              <w:t>e</w:t>
            </w:r>
            <w:r w:rsidRPr="00D67DDB">
              <w:rPr>
                <w:rFonts w:asciiTheme="majorHAnsi" w:hAnsiTheme="majorHAnsi" w:cstheme="majorHAnsi"/>
                <w:sz w:val="24"/>
                <w:szCs w:val="24"/>
                <w:lang w:val="el-GR"/>
              </w:rPr>
              <w:t>-</w:t>
            </w:r>
            <w:r w:rsidRPr="00D67DDB">
              <w:rPr>
                <w:rFonts w:asciiTheme="majorHAnsi" w:hAnsiTheme="majorHAnsi" w:cstheme="majorHAnsi"/>
                <w:sz w:val="24"/>
                <w:szCs w:val="24"/>
              </w:rPr>
              <w:t>learning</w:t>
            </w:r>
            <w:r w:rsidRPr="00D67DDB">
              <w:rPr>
                <w:rFonts w:asciiTheme="majorHAnsi" w:hAnsiTheme="majorHAnsi" w:cstheme="majorHAnsi"/>
                <w:sz w:val="24"/>
                <w:szCs w:val="24"/>
                <w:lang w:val="el-GR"/>
              </w:rPr>
              <w:t xml:space="preserve"> ή </w:t>
            </w:r>
            <w:r w:rsidRPr="00D67DDB">
              <w:rPr>
                <w:rFonts w:asciiTheme="majorHAnsi" w:hAnsiTheme="majorHAnsi" w:cstheme="majorHAnsi"/>
                <w:sz w:val="24"/>
                <w:szCs w:val="24"/>
              </w:rPr>
              <w:t>social</w:t>
            </w:r>
            <w:r w:rsidRPr="00D67DDB">
              <w:rPr>
                <w:rFonts w:asciiTheme="majorHAnsi" w:hAnsiTheme="majorHAnsi" w:cstheme="majorHAnsi"/>
                <w:sz w:val="24"/>
                <w:szCs w:val="24"/>
                <w:lang w:val="el-GR"/>
              </w:rPr>
              <w:t xml:space="preserve"> </w:t>
            </w:r>
            <w:r w:rsidRPr="00D67DDB">
              <w:rPr>
                <w:rFonts w:asciiTheme="majorHAnsi" w:hAnsiTheme="majorHAnsi" w:cstheme="majorHAnsi"/>
                <w:sz w:val="24"/>
                <w:szCs w:val="24"/>
              </w:rPr>
              <w:t>impact</w:t>
            </w:r>
            <w:r w:rsidRPr="00D67DDB">
              <w:rPr>
                <w:rFonts w:asciiTheme="majorHAnsi" w:hAnsiTheme="majorHAnsi" w:cstheme="majorHAnsi"/>
                <w:sz w:val="24"/>
                <w:szCs w:val="24"/>
                <w:lang w:val="el-GR"/>
              </w:rPr>
              <w:t xml:space="preserve"> </w:t>
            </w:r>
          </w:p>
          <w:p w14:paraId="37682B30" w14:textId="77777777" w:rsidR="00D67DDB" w:rsidRPr="00D67DDB" w:rsidRDefault="00D67DDB" w:rsidP="00D67DDB">
            <w:pPr>
              <w:numPr>
                <w:ilvl w:val="0"/>
                <w:numId w:val="49"/>
              </w:numPr>
              <w:spacing w:before="100" w:beforeAutospacing="1" w:after="100" w:afterAutospacing="1"/>
              <w:rPr>
                <w:rFonts w:asciiTheme="majorHAnsi" w:hAnsiTheme="majorHAnsi" w:cstheme="majorHAnsi"/>
                <w:sz w:val="24"/>
                <w:szCs w:val="24"/>
                <w:lang w:val="el-GR"/>
              </w:rPr>
            </w:pPr>
            <w:r w:rsidRPr="00D67DDB">
              <w:rPr>
                <w:rFonts w:asciiTheme="majorHAnsi" w:hAnsiTheme="majorHAnsi" w:cstheme="majorHAnsi"/>
                <w:sz w:val="24"/>
                <w:szCs w:val="24"/>
                <w:lang w:val="el-GR"/>
              </w:rPr>
              <w:t xml:space="preserve">Εμπειρία σε ανάπτυξη εργαλείων συνεργασίας/δικτύωσης </w:t>
            </w:r>
          </w:p>
          <w:p w14:paraId="324DB478" w14:textId="77777777" w:rsidR="00D67DDB" w:rsidRPr="00D67DDB" w:rsidRDefault="00D67DDB" w:rsidP="00D67DDB">
            <w:pPr>
              <w:numPr>
                <w:ilvl w:val="0"/>
                <w:numId w:val="49"/>
              </w:numPr>
              <w:spacing w:before="100" w:beforeAutospacing="1" w:after="100" w:afterAutospacing="1"/>
              <w:rPr>
                <w:rFonts w:asciiTheme="majorHAnsi" w:hAnsiTheme="majorHAnsi" w:cstheme="majorHAnsi"/>
                <w:sz w:val="24"/>
                <w:szCs w:val="24"/>
                <w:lang w:val="el-GR"/>
              </w:rPr>
            </w:pPr>
            <w:r w:rsidRPr="00D67DDB">
              <w:rPr>
                <w:rFonts w:asciiTheme="majorHAnsi" w:hAnsiTheme="majorHAnsi" w:cstheme="majorHAnsi"/>
                <w:sz w:val="24"/>
                <w:szCs w:val="24"/>
                <w:lang w:val="el-GR"/>
              </w:rPr>
              <w:t xml:space="preserve">Ικανότητα ανάπτυξης μεθοδολογικών πλαισίων και εργαλείων αξιολόγησης </w:t>
            </w:r>
          </w:p>
          <w:p w14:paraId="6A1125E0" w14:textId="77777777" w:rsidR="00D67DDB" w:rsidRPr="00D67DDB" w:rsidRDefault="00D67DDB" w:rsidP="00D67DDB">
            <w:pPr>
              <w:numPr>
                <w:ilvl w:val="0"/>
                <w:numId w:val="49"/>
              </w:numPr>
              <w:spacing w:before="100" w:beforeAutospacing="1" w:after="100" w:afterAutospacing="1"/>
              <w:rPr>
                <w:rFonts w:asciiTheme="majorHAnsi" w:hAnsiTheme="majorHAnsi" w:cstheme="majorHAnsi"/>
                <w:sz w:val="24"/>
                <w:szCs w:val="24"/>
                <w:lang w:val="el-GR"/>
              </w:rPr>
            </w:pPr>
            <w:proofErr w:type="spellStart"/>
            <w:r w:rsidRPr="00D67DDB">
              <w:rPr>
                <w:rFonts w:asciiTheme="majorHAnsi" w:hAnsiTheme="majorHAnsi" w:cstheme="majorHAnsi"/>
                <w:sz w:val="24"/>
                <w:szCs w:val="24"/>
                <w:lang w:val="el-GR"/>
              </w:rPr>
              <w:t>Πολυεπιστημονική</w:t>
            </w:r>
            <w:proofErr w:type="spellEnd"/>
            <w:r w:rsidRPr="00D67DDB">
              <w:rPr>
                <w:rFonts w:asciiTheme="majorHAnsi" w:hAnsiTheme="majorHAnsi" w:cstheme="majorHAnsi"/>
                <w:sz w:val="24"/>
                <w:szCs w:val="24"/>
                <w:lang w:val="el-GR"/>
              </w:rPr>
              <w:t xml:space="preserve"> ομάδα (εκπαίδευση, τεχνολογία, κοινωνική οικονομία) </w:t>
            </w:r>
          </w:p>
          <w:p w14:paraId="1404F5E3" w14:textId="77777777" w:rsidR="00B34AAB" w:rsidRPr="00B34AAB" w:rsidRDefault="00B34AAB" w:rsidP="00B34AAB">
            <w:pPr>
              <w:pStyle w:val="NormalWeb"/>
              <w:jc w:val="both"/>
              <w:rPr>
                <w:rStyle w:val="Emphasis"/>
                <w:rFonts w:asciiTheme="majorHAnsi" w:hAnsiTheme="majorHAnsi" w:cstheme="majorHAnsi"/>
                <w:i w:val="0"/>
                <w:iCs w:val="0"/>
              </w:rPr>
            </w:pPr>
            <w:r w:rsidRPr="00B34AAB">
              <w:rPr>
                <w:rStyle w:val="Emphasis"/>
                <w:rFonts w:asciiTheme="majorHAnsi" w:hAnsiTheme="majorHAnsi" w:cstheme="majorHAnsi"/>
                <w:i w:val="0"/>
                <w:iCs w:val="0"/>
              </w:rPr>
              <w:lastRenderedPageBreak/>
              <w:t>Η συμμόρφωση με τις ανωτέρω ελάχιστες τεχνικές προδιαγραφές αξιολογείται σε βάση “</w:t>
            </w:r>
            <w:proofErr w:type="spellStart"/>
            <w:r w:rsidRPr="00B34AAB">
              <w:rPr>
                <w:rStyle w:val="Emphasis"/>
                <w:rFonts w:asciiTheme="majorHAnsi" w:hAnsiTheme="majorHAnsi" w:cstheme="majorHAnsi"/>
                <w:i w:val="0"/>
                <w:iCs w:val="0"/>
              </w:rPr>
              <w:t>pass</w:t>
            </w:r>
            <w:proofErr w:type="spellEnd"/>
            <w:r w:rsidRPr="00B34AAB">
              <w:rPr>
                <w:rStyle w:val="Emphasis"/>
                <w:rFonts w:asciiTheme="majorHAnsi" w:hAnsiTheme="majorHAnsi" w:cstheme="majorHAnsi"/>
                <w:i w:val="0"/>
                <w:iCs w:val="0"/>
              </w:rPr>
              <w:t>/</w:t>
            </w:r>
            <w:proofErr w:type="spellStart"/>
            <w:r w:rsidRPr="00B34AAB">
              <w:rPr>
                <w:rStyle w:val="Emphasis"/>
                <w:rFonts w:asciiTheme="majorHAnsi" w:hAnsiTheme="majorHAnsi" w:cstheme="majorHAnsi"/>
                <w:i w:val="0"/>
                <w:iCs w:val="0"/>
              </w:rPr>
              <w:t>fail</w:t>
            </w:r>
            <w:proofErr w:type="spellEnd"/>
            <w:r w:rsidRPr="00B34AAB">
              <w:rPr>
                <w:rStyle w:val="Emphasis"/>
                <w:rFonts w:asciiTheme="majorHAnsi" w:hAnsiTheme="majorHAnsi" w:cstheme="majorHAnsi"/>
                <w:i w:val="0"/>
                <w:iCs w:val="0"/>
              </w:rPr>
              <w:t>” και βασίζεται σε δηλώσεις των υποψηφίων, όπως αυτές περιλαμβάνονται στα υποβληθέντα στοιχεία της προσφοράς.</w:t>
            </w:r>
          </w:p>
          <w:p w14:paraId="6445BE3B" w14:textId="17663839" w:rsidR="00E5779B" w:rsidRPr="00B66F49" w:rsidRDefault="00B34AAB" w:rsidP="00B34AAB">
            <w:pPr>
              <w:pStyle w:val="NormalWeb"/>
              <w:jc w:val="both"/>
              <w:rPr>
                <w:rFonts w:asciiTheme="majorHAnsi" w:hAnsiTheme="majorHAnsi" w:cstheme="majorHAnsi"/>
              </w:rPr>
            </w:pPr>
            <w:r w:rsidRPr="00B34AAB">
              <w:rPr>
                <w:rStyle w:val="Emphasis"/>
                <w:rFonts w:asciiTheme="majorHAnsi" w:hAnsiTheme="majorHAnsi" w:cstheme="majorHAnsi"/>
                <w:i w:val="0"/>
                <w:iCs w:val="0"/>
              </w:rPr>
              <w:t xml:space="preserve">Δεν απαιτείται η υποβολή πρόσθετων αποδεικτικών εγγράφων πέραν των τυπικών δικαιολογητικών της </w:t>
            </w:r>
            <w:proofErr w:type="spellStart"/>
            <w:r w:rsidRPr="00B34AAB">
              <w:rPr>
                <w:rStyle w:val="Emphasis"/>
                <w:rFonts w:asciiTheme="majorHAnsi" w:hAnsiTheme="majorHAnsi" w:cstheme="majorHAnsi"/>
                <w:i w:val="0"/>
                <w:iCs w:val="0"/>
              </w:rPr>
              <w:t>προσφοράς.</w:t>
            </w:r>
            <w:r w:rsidR="00B375B3" w:rsidRPr="00B66F49">
              <w:rPr>
                <w:rStyle w:val="Emphasis"/>
                <w:rFonts w:asciiTheme="majorHAnsi" w:hAnsiTheme="majorHAnsi" w:cstheme="majorHAnsi"/>
                <w:i w:val="0"/>
                <w:iCs w:val="0"/>
              </w:rPr>
              <w:t>Προσφορές</w:t>
            </w:r>
            <w:proofErr w:type="spellEnd"/>
            <w:r w:rsidR="00B375B3" w:rsidRPr="00B66F49">
              <w:rPr>
                <w:rStyle w:val="Emphasis"/>
                <w:rFonts w:asciiTheme="majorHAnsi" w:hAnsiTheme="majorHAnsi" w:cstheme="majorHAnsi"/>
                <w:i w:val="0"/>
                <w:iCs w:val="0"/>
              </w:rPr>
              <w:t xml:space="preserve"> που δεν πληρούν τις ελάχιστες τεχνικές απαιτήσεις απορρίπτονται.</w:t>
            </w:r>
          </w:p>
        </w:tc>
      </w:tr>
      <w:tr w:rsidR="00B375B3" w:rsidRPr="00B66F49" w14:paraId="7718FA90" w14:textId="77777777" w:rsidTr="004503D5">
        <w:trPr>
          <w:jc w:val="center"/>
        </w:trPr>
        <w:tc>
          <w:tcPr>
            <w:tcW w:w="10206" w:type="dxa"/>
            <w:gridSpan w:val="2"/>
            <w:shd w:val="clear" w:color="auto" w:fill="DBE5F1" w:themeFill="accent1" w:themeFillTint="33"/>
          </w:tcPr>
          <w:p w14:paraId="3BEE50BC"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p>
          <w:p w14:paraId="3FCAA5B9"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ΕΠΙΘΥΜΗΤΑ ΠΡΟΣΟΝΤΑ</w:t>
            </w:r>
          </w:p>
          <w:p w14:paraId="1FFAE467" w14:textId="06851E76"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p>
        </w:tc>
      </w:tr>
      <w:tr w:rsidR="00B375B3" w:rsidRPr="002C21EA" w14:paraId="06A2D400" w14:textId="77777777" w:rsidTr="005F613F">
        <w:trPr>
          <w:jc w:val="center"/>
        </w:trPr>
        <w:tc>
          <w:tcPr>
            <w:tcW w:w="10206" w:type="dxa"/>
            <w:gridSpan w:val="2"/>
            <w:shd w:val="clear" w:color="auto" w:fill="auto"/>
          </w:tcPr>
          <w:p w14:paraId="1E2AA225" w14:textId="77777777" w:rsidR="00D67DDB" w:rsidRPr="00D67DDB" w:rsidRDefault="00D67DDB" w:rsidP="00D67DDB">
            <w:pPr>
              <w:numPr>
                <w:ilvl w:val="0"/>
                <w:numId w:val="50"/>
              </w:numPr>
              <w:spacing w:before="100" w:beforeAutospacing="1" w:after="100" w:afterAutospacing="1"/>
              <w:rPr>
                <w:rFonts w:asciiTheme="majorHAnsi" w:hAnsiTheme="majorHAnsi" w:cstheme="majorHAnsi"/>
                <w:sz w:val="24"/>
                <w:szCs w:val="24"/>
              </w:rPr>
            </w:pPr>
            <w:proofErr w:type="spellStart"/>
            <w:r w:rsidRPr="00D67DDB">
              <w:rPr>
                <w:rFonts w:asciiTheme="majorHAnsi" w:hAnsiTheme="majorHAnsi" w:cstheme="majorHAnsi"/>
                <w:sz w:val="24"/>
                <w:szCs w:val="24"/>
              </w:rPr>
              <w:t>Εμ</w:t>
            </w:r>
            <w:proofErr w:type="spellEnd"/>
            <w:r w:rsidRPr="00D67DDB">
              <w:rPr>
                <w:rFonts w:asciiTheme="majorHAnsi" w:hAnsiTheme="majorHAnsi" w:cstheme="majorHAnsi"/>
                <w:sz w:val="24"/>
                <w:szCs w:val="24"/>
              </w:rPr>
              <w:t xml:space="preserve">πειρία </w:t>
            </w:r>
            <w:proofErr w:type="spellStart"/>
            <w:r w:rsidRPr="00D67DDB">
              <w:rPr>
                <w:rFonts w:asciiTheme="majorHAnsi" w:hAnsiTheme="majorHAnsi" w:cstheme="majorHAnsi"/>
                <w:sz w:val="24"/>
                <w:szCs w:val="24"/>
              </w:rPr>
              <w:t>σε</w:t>
            </w:r>
            <w:proofErr w:type="spellEnd"/>
            <w:r w:rsidRPr="00D67DDB">
              <w:rPr>
                <w:rFonts w:asciiTheme="majorHAnsi" w:hAnsiTheme="majorHAnsi" w:cstheme="majorHAnsi"/>
                <w:sz w:val="24"/>
                <w:szCs w:val="24"/>
              </w:rPr>
              <w:t xml:space="preserve"> </w:t>
            </w:r>
            <w:proofErr w:type="spellStart"/>
            <w:r w:rsidRPr="00D67DDB">
              <w:rPr>
                <w:rFonts w:asciiTheme="majorHAnsi" w:hAnsiTheme="majorHAnsi" w:cstheme="majorHAnsi"/>
                <w:sz w:val="24"/>
                <w:szCs w:val="24"/>
              </w:rPr>
              <w:t>έργ</w:t>
            </w:r>
            <w:proofErr w:type="spellEnd"/>
            <w:r w:rsidRPr="00D67DDB">
              <w:rPr>
                <w:rFonts w:asciiTheme="majorHAnsi" w:hAnsiTheme="majorHAnsi" w:cstheme="majorHAnsi"/>
                <w:sz w:val="24"/>
                <w:szCs w:val="24"/>
              </w:rPr>
              <w:t xml:space="preserve">α ΕΕ </w:t>
            </w:r>
          </w:p>
          <w:p w14:paraId="649B1E9C" w14:textId="77777777" w:rsidR="00D67DDB" w:rsidRPr="00D67DDB" w:rsidRDefault="00D67DDB" w:rsidP="00D67DDB">
            <w:pPr>
              <w:numPr>
                <w:ilvl w:val="0"/>
                <w:numId w:val="50"/>
              </w:numPr>
              <w:spacing w:before="100" w:beforeAutospacing="1" w:after="100" w:afterAutospacing="1"/>
              <w:rPr>
                <w:rFonts w:asciiTheme="majorHAnsi" w:hAnsiTheme="majorHAnsi" w:cstheme="majorHAnsi"/>
                <w:sz w:val="24"/>
                <w:szCs w:val="24"/>
                <w:lang w:val="el-GR"/>
              </w:rPr>
            </w:pPr>
            <w:r w:rsidRPr="00D67DDB">
              <w:rPr>
                <w:rFonts w:asciiTheme="majorHAnsi" w:hAnsiTheme="majorHAnsi" w:cstheme="majorHAnsi"/>
                <w:sz w:val="24"/>
                <w:szCs w:val="24"/>
                <w:lang w:val="el-GR"/>
              </w:rPr>
              <w:t xml:space="preserve">Γνώση ΚΑΛΟ </w:t>
            </w:r>
          </w:p>
          <w:p w14:paraId="70D74B8A" w14:textId="77777777" w:rsidR="00B375B3" w:rsidRPr="00B66F49" w:rsidRDefault="00B375B3" w:rsidP="00B375B3">
            <w:pPr>
              <w:pBdr>
                <w:top w:val="nil"/>
                <w:left w:val="nil"/>
                <w:bottom w:val="nil"/>
                <w:right w:val="nil"/>
                <w:between w:val="nil"/>
              </w:pBdr>
              <w:rPr>
                <w:rFonts w:asciiTheme="majorHAnsi" w:eastAsia="Tahoma" w:hAnsiTheme="majorHAnsi" w:cstheme="majorHAnsi"/>
                <w:bCs/>
                <w:color w:val="000000"/>
                <w:sz w:val="24"/>
                <w:szCs w:val="24"/>
                <w:lang w:val="el-GR"/>
              </w:rPr>
            </w:pPr>
          </w:p>
          <w:p w14:paraId="4A56FFDE" w14:textId="24C3984A" w:rsidR="00B375B3" w:rsidRPr="00B66F49" w:rsidRDefault="00B375B3" w:rsidP="00B375B3">
            <w:pPr>
              <w:pBdr>
                <w:top w:val="nil"/>
                <w:left w:val="nil"/>
                <w:bottom w:val="nil"/>
                <w:right w:val="nil"/>
                <w:between w:val="nil"/>
              </w:pBdr>
              <w:rPr>
                <w:rFonts w:asciiTheme="majorHAnsi" w:eastAsia="Tahoma" w:hAnsiTheme="majorHAnsi" w:cstheme="majorHAnsi"/>
                <w:bCs/>
                <w:color w:val="000000"/>
                <w:sz w:val="24"/>
                <w:szCs w:val="24"/>
                <w:lang w:val="el-GR"/>
              </w:rPr>
            </w:pPr>
          </w:p>
        </w:tc>
      </w:tr>
      <w:tr w:rsidR="00B375B3" w:rsidRPr="00B66F49" w14:paraId="0588D80E" w14:textId="77777777" w:rsidTr="004503D5">
        <w:trPr>
          <w:jc w:val="center"/>
        </w:trPr>
        <w:tc>
          <w:tcPr>
            <w:tcW w:w="10206" w:type="dxa"/>
            <w:gridSpan w:val="2"/>
            <w:shd w:val="clear" w:color="auto" w:fill="DBE5F1" w:themeFill="accent1" w:themeFillTint="33"/>
          </w:tcPr>
          <w:p w14:paraId="75A6B750"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bookmarkStart w:id="0" w:name="_heading=h.gjdgxs" w:colFirst="0" w:colLast="0"/>
            <w:bookmarkEnd w:id="0"/>
          </w:p>
          <w:p w14:paraId="270A16D5" w14:textId="6D626281" w:rsidR="00B375B3" w:rsidRPr="00B66F49" w:rsidRDefault="00B375B3" w:rsidP="00B375B3">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B66F49">
              <w:rPr>
                <w:rFonts w:asciiTheme="majorHAnsi" w:eastAsia="Tahoma" w:hAnsiTheme="majorHAnsi" w:cstheme="majorHAnsi"/>
                <w:b/>
                <w:color w:val="000000"/>
                <w:sz w:val="24"/>
                <w:szCs w:val="24"/>
                <w:lang w:val="el-GR"/>
              </w:rPr>
              <w:t>ΟΙΚΟΝΟΜΙΚΟΙ ΟΡΟΙ – ΤΡΟΠΟΣ ΥΠΟΒΟΛΗΣ ΠΡΟΣΦΟΡΑΣ</w:t>
            </w:r>
          </w:p>
          <w:p w14:paraId="3DC9E5FC" w14:textId="111F37A7" w:rsidR="00B375B3" w:rsidRPr="00B66F49" w:rsidRDefault="00B375B3" w:rsidP="00B375B3">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B375B3" w:rsidRPr="00E2345E" w14:paraId="61ACB49F" w14:textId="77777777" w:rsidTr="004503D5">
        <w:trPr>
          <w:jc w:val="center"/>
        </w:trPr>
        <w:tc>
          <w:tcPr>
            <w:tcW w:w="10206" w:type="dxa"/>
            <w:gridSpan w:val="2"/>
          </w:tcPr>
          <w:p w14:paraId="5371094A" w14:textId="77777777" w:rsidR="00B375B3" w:rsidRPr="00B66F49" w:rsidRDefault="00B375B3" w:rsidP="00B375B3">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Οι ενδιαφερόμενοι καλούνται να υποβάλουν:</w:t>
            </w:r>
          </w:p>
          <w:p w14:paraId="0508FB7A"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Βιογραφικό σημείωμα</w:t>
            </w:r>
          </w:p>
          <w:p w14:paraId="44A433CA"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Συνοδευτική επιστολή</w:t>
            </w:r>
          </w:p>
          <w:p w14:paraId="6A639643" w14:textId="77777777" w:rsidR="00B728F5" w:rsidRPr="00B66F49" w:rsidRDefault="00B728F5" w:rsidP="00B728F5">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 Συμπληρωμένο και υπογεγραμμένο το Παράρτημα I – Υπεύθυνη Δήλωση</w:t>
            </w:r>
          </w:p>
          <w:p w14:paraId="32784786" w14:textId="77777777" w:rsidR="00B728F5" w:rsidRPr="00B66F49" w:rsidRDefault="00B728F5" w:rsidP="00B728F5">
            <w:pPr>
              <w:spacing w:before="100" w:beforeAutospacing="1" w:after="100" w:afterAutospacing="1"/>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 Συμπληρωμένο και υπογεγραμμένο το Παράρτημα II – Έντυπο Οικονομικής Προσφοράς</w:t>
            </w:r>
          </w:p>
          <w:p w14:paraId="547846E9" w14:textId="77777777" w:rsidR="00B375B3" w:rsidRDefault="00B34AAB" w:rsidP="00B375B3">
            <w:pPr>
              <w:spacing w:before="100" w:beforeAutospacing="1" w:after="100" w:afterAutospacing="1"/>
              <w:rPr>
                <w:rFonts w:asciiTheme="majorHAnsi" w:hAnsiTheme="majorHAnsi" w:cstheme="majorHAnsi"/>
                <w:sz w:val="24"/>
                <w:szCs w:val="24"/>
                <w:lang w:val="el-GR"/>
              </w:rPr>
            </w:pPr>
            <w:r w:rsidRPr="00B34AAB">
              <w:rPr>
                <w:rFonts w:asciiTheme="majorHAnsi" w:hAnsiTheme="majorHAnsi" w:cstheme="majorHAnsi"/>
                <w:sz w:val="24"/>
                <w:szCs w:val="24"/>
                <w:lang w:val="el-GR"/>
              </w:rPr>
              <w:t>Τα ανωτέρω δικαιολογητικά (βιογραφικό σημείωμα και συνοδευτική επιστολή) υποβάλλονται αποκλειστικά για τον σκοπό της τεκμηρίωσης της συμμόρφωσης με τις ελάχιστες τεχνικές προδιαγραφές και δεν υπόκεινται σε βαθμολόγηση.</w:t>
            </w:r>
          </w:p>
          <w:p w14:paraId="1EDEBAB0" w14:textId="27E00F44" w:rsidR="00B34AAB" w:rsidRPr="00B66F49" w:rsidRDefault="00B34AAB" w:rsidP="00B375B3">
            <w:pPr>
              <w:spacing w:before="100" w:beforeAutospacing="1" w:after="100" w:afterAutospacing="1"/>
              <w:rPr>
                <w:rFonts w:asciiTheme="majorHAnsi" w:eastAsia="Tahoma" w:hAnsiTheme="majorHAnsi" w:cstheme="majorHAnsi"/>
                <w:color w:val="000000"/>
                <w:sz w:val="24"/>
                <w:szCs w:val="24"/>
                <w:lang w:val="el-GR"/>
              </w:rPr>
            </w:pPr>
          </w:p>
        </w:tc>
      </w:tr>
      <w:tr w:rsidR="00B375B3" w:rsidRPr="00B66F49" w14:paraId="0BA8DFD6" w14:textId="77777777" w:rsidTr="004503D5">
        <w:trPr>
          <w:jc w:val="center"/>
        </w:trPr>
        <w:tc>
          <w:tcPr>
            <w:tcW w:w="10206" w:type="dxa"/>
            <w:gridSpan w:val="2"/>
            <w:shd w:val="clear" w:color="auto" w:fill="DBE5F1" w:themeFill="accent1" w:themeFillTint="33"/>
          </w:tcPr>
          <w:p w14:paraId="399A2AED" w14:textId="77777777" w:rsidR="00B375B3" w:rsidRPr="00B66F49" w:rsidRDefault="00B375B3" w:rsidP="00B375B3">
            <w:pPr>
              <w:pBdr>
                <w:top w:val="nil"/>
                <w:left w:val="nil"/>
                <w:bottom w:val="nil"/>
                <w:right w:val="nil"/>
                <w:between w:val="nil"/>
              </w:pBdr>
              <w:jc w:val="both"/>
              <w:rPr>
                <w:rFonts w:asciiTheme="majorHAnsi" w:eastAsia="Tahoma" w:hAnsiTheme="majorHAnsi" w:cstheme="majorHAnsi"/>
                <w:sz w:val="24"/>
                <w:szCs w:val="24"/>
                <w:lang w:val="el-GR"/>
              </w:rPr>
            </w:pPr>
          </w:p>
          <w:p w14:paraId="745D2C23" w14:textId="3C0D11D0"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r w:rsidRPr="00B66F49">
              <w:rPr>
                <w:rFonts w:asciiTheme="majorHAnsi" w:eastAsia="Tahoma" w:hAnsiTheme="majorHAnsi" w:cstheme="majorHAnsi"/>
                <w:b/>
                <w:sz w:val="24"/>
                <w:szCs w:val="24"/>
                <w:lang w:val="el-GR"/>
              </w:rPr>
              <w:t>ΑΙΤΗΜΑΤΑ ΔΙΕΥΚΡΙΝΙΣΕΩΝ</w:t>
            </w:r>
          </w:p>
          <w:p w14:paraId="6A6DA6E7"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sz w:val="24"/>
                <w:szCs w:val="24"/>
              </w:rPr>
            </w:pPr>
          </w:p>
        </w:tc>
      </w:tr>
      <w:tr w:rsidR="00B375B3" w:rsidRPr="00E2345E" w14:paraId="7D9BAEF3" w14:textId="77777777" w:rsidTr="004503D5">
        <w:trPr>
          <w:jc w:val="center"/>
        </w:trPr>
        <w:tc>
          <w:tcPr>
            <w:tcW w:w="10206" w:type="dxa"/>
            <w:gridSpan w:val="2"/>
          </w:tcPr>
          <w:p w14:paraId="3CD4B762" w14:textId="77777777" w:rsidR="00B375B3" w:rsidRPr="00B66F49" w:rsidRDefault="00B375B3" w:rsidP="00B375B3">
            <w:pPr>
              <w:pBdr>
                <w:top w:val="nil"/>
                <w:left w:val="nil"/>
                <w:bottom w:val="nil"/>
                <w:right w:val="nil"/>
                <w:between w:val="nil"/>
              </w:pBdr>
              <w:jc w:val="both"/>
              <w:rPr>
                <w:rFonts w:asciiTheme="majorHAnsi" w:hAnsiTheme="majorHAnsi" w:cstheme="majorHAnsi"/>
                <w:sz w:val="24"/>
                <w:szCs w:val="24"/>
                <w:lang w:val="el-GR"/>
              </w:rPr>
            </w:pPr>
          </w:p>
          <w:p w14:paraId="5BBDC2D4" w14:textId="1A5B5A9C" w:rsidR="00B375B3" w:rsidRPr="00B66F49" w:rsidRDefault="00B375B3" w:rsidP="00B375B3">
            <w:pPr>
              <w:pBdr>
                <w:top w:val="nil"/>
                <w:left w:val="nil"/>
                <w:bottom w:val="nil"/>
                <w:right w:val="nil"/>
                <w:between w:val="nil"/>
              </w:pBdr>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 xml:space="preserve">Τα αιτήματα διευκρινίσεων θα πρέπει να αποστέλλονται μέσω </w:t>
            </w:r>
            <w:r w:rsidRPr="00B66F49">
              <w:rPr>
                <w:rFonts w:asciiTheme="majorHAnsi" w:hAnsiTheme="majorHAnsi" w:cstheme="majorHAnsi"/>
                <w:sz w:val="24"/>
                <w:szCs w:val="24"/>
              </w:rPr>
              <w:t>email</w:t>
            </w:r>
            <w:r w:rsidRPr="00B66F49">
              <w:rPr>
                <w:rFonts w:asciiTheme="majorHAnsi" w:hAnsiTheme="majorHAnsi" w:cstheme="majorHAnsi"/>
                <w:sz w:val="24"/>
                <w:szCs w:val="24"/>
                <w:lang w:val="el-GR"/>
              </w:rPr>
              <w:t xml:space="preserve"> στη διεύθυνση: </w:t>
            </w:r>
            <w:r w:rsidRPr="00B66F49">
              <w:rPr>
                <w:rFonts w:asciiTheme="majorHAnsi" w:hAnsiTheme="majorHAnsi" w:cstheme="majorHAnsi"/>
                <w:sz w:val="24"/>
                <w:szCs w:val="24"/>
              </w:rPr>
              <w:t>procurement</w:t>
            </w:r>
            <w:r w:rsidRPr="00B66F49">
              <w:rPr>
                <w:rFonts w:asciiTheme="majorHAnsi" w:hAnsiTheme="majorHAnsi" w:cstheme="majorHAnsi"/>
                <w:sz w:val="24"/>
                <w:szCs w:val="24"/>
                <w:lang w:val="el-GR"/>
              </w:rPr>
              <w:t>@</w:t>
            </w:r>
            <w:proofErr w:type="spellStart"/>
            <w:r w:rsidRPr="00B66F49">
              <w:rPr>
                <w:rFonts w:asciiTheme="majorHAnsi" w:hAnsiTheme="majorHAnsi" w:cstheme="majorHAnsi"/>
                <w:sz w:val="24"/>
                <w:szCs w:val="24"/>
              </w:rPr>
              <w:t>kmop</w:t>
            </w:r>
            <w:proofErr w:type="spellEnd"/>
            <w:r w:rsidRPr="00B66F49">
              <w:rPr>
                <w:rFonts w:asciiTheme="majorHAnsi" w:hAnsiTheme="majorHAnsi" w:cstheme="majorHAnsi"/>
                <w:sz w:val="24"/>
                <w:szCs w:val="24"/>
                <w:lang w:val="el-GR"/>
              </w:rPr>
              <w:t>.</w:t>
            </w:r>
            <w:r w:rsidRPr="00B66F49">
              <w:rPr>
                <w:rFonts w:asciiTheme="majorHAnsi" w:hAnsiTheme="majorHAnsi" w:cstheme="majorHAnsi"/>
                <w:sz w:val="24"/>
                <w:szCs w:val="24"/>
              </w:rPr>
              <w:t>org</w:t>
            </w:r>
            <w:r w:rsidRPr="00B66F49">
              <w:rPr>
                <w:rFonts w:asciiTheme="majorHAnsi" w:hAnsiTheme="majorHAnsi" w:cstheme="majorHAnsi"/>
                <w:sz w:val="24"/>
                <w:szCs w:val="24"/>
                <w:lang w:val="el-GR"/>
              </w:rPr>
              <w:t>.</w:t>
            </w:r>
            <w:r w:rsidRPr="00B66F49">
              <w:rPr>
                <w:rFonts w:asciiTheme="majorHAnsi" w:hAnsiTheme="majorHAnsi" w:cstheme="majorHAnsi"/>
                <w:sz w:val="24"/>
                <w:szCs w:val="24"/>
                <w:lang w:val="el-GR"/>
              </w:rPr>
              <w:br/>
              <w:t>Προθεσμία υποβολής αιτημάτων διευκρινίσεων: 15 Μαΐου 2026 (15-05-2026), ώρα 23:59 (τοπική ώρα Ελλάδας).</w:t>
            </w:r>
          </w:p>
          <w:p w14:paraId="61009B51" w14:textId="19E82C57" w:rsidR="00B375B3" w:rsidRDefault="00B375B3" w:rsidP="00B375B3">
            <w:pPr>
              <w:pBdr>
                <w:top w:val="nil"/>
                <w:left w:val="nil"/>
                <w:bottom w:val="nil"/>
                <w:right w:val="nil"/>
                <w:between w:val="nil"/>
              </w:pBdr>
              <w:jc w:val="both"/>
              <w:rPr>
                <w:rFonts w:asciiTheme="majorHAnsi" w:hAnsiTheme="majorHAnsi" w:cstheme="majorHAnsi"/>
                <w:sz w:val="24"/>
                <w:szCs w:val="24"/>
                <w:lang w:val="el-GR"/>
              </w:rPr>
            </w:pPr>
            <w:r w:rsidRPr="00B66F49">
              <w:rPr>
                <w:rFonts w:asciiTheme="majorHAnsi" w:hAnsiTheme="majorHAnsi" w:cstheme="majorHAnsi"/>
                <w:sz w:val="24"/>
                <w:szCs w:val="24"/>
                <w:lang w:val="el-GR"/>
              </w:rPr>
              <w:t>Οι υποψήφιοι καλούνται να διατυπώνουν όλα τα ερωτήματα με τρόπο σύντομο και σαφή.</w:t>
            </w:r>
          </w:p>
          <w:p w14:paraId="0BD9665D" w14:textId="77777777" w:rsidR="00460D8B" w:rsidRDefault="00460D8B" w:rsidP="00B375B3">
            <w:pPr>
              <w:pBdr>
                <w:top w:val="nil"/>
                <w:left w:val="nil"/>
                <w:bottom w:val="nil"/>
                <w:right w:val="nil"/>
                <w:between w:val="nil"/>
              </w:pBdr>
              <w:jc w:val="both"/>
              <w:rPr>
                <w:rFonts w:asciiTheme="majorHAnsi" w:hAnsiTheme="majorHAnsi" w:cstheme="majorHAnsi"/>
                <w:sz w:val="24"/>
                <w:szCs w:val="24"/>
                <w:lang w:val="el-GR"/>
              </w:rPr>
            </w:pPr>
          </w:p>
          <w:p w14:paraId="4E0C7EFF" w14:textId="77777777" w:rsidR="00460D8B" w:rsidRDefault="00460D8B" w:rsidP="00B375B3">
            <w:pPr>
              <w:pBdr>
                <w:top w:val="nil"/>
                <w:left w:val="nil"/>
                <w:bottom w:val="nil"/>
                <w:right w:val="nil"/>
                <w:between w:val="nil"/>
              </w:pBdr>
              <w:jc w:val="both"/>
              <w:rPr>
                <w:rFonts w:asciiTheme="majorHAnsi" w:hAnsiTheme="majorHAnsi" w:cstheme="majorHAnsi"/>
                <w:sz w:val="24"/>
                <w:szCs w:val="24"/>
                <w:lang w:val="el-GR"/>
              </w:rPr>
            </w:pPr>
          </w:p>
          <w:p w14:paraId="1550C771" w14:textId="77777777" w:rsidR="00460D8B" w:rsidRDefault="00460D8B" w:rsidP="00B375B3">
            <w:pPr>
              <w:pBdr>
                <w:top w:val="nil"/>
                <w:left w:val="nil"/>
                <w:bottom w:val="nil"/>
                <w:right w:val="nil"/>
                <w:between w:val="nil"/>
              </w:pBdr>
              <w:jc w:val="both"/>
              <w:rPr>
                <w:rFonts w:asciiTheme="majorHAnsi" w:hAnsiTheme="majorHAnsi" w:cstheme="majorHAnsi"/>
                <w:sz w:val="24"/>
                <w:szCs w:val="24"/>
                <w:lang w:val="el-GR"/>
              </w:rPr>
            </w:pPr>
          </w:p>
          <w:p w14:paraId="54CDFE25" w14:textId="1E339B2C" w:rsidR="00B375B3" w:rsidRPr="00B66F49" w:rsidRDefault="00B375B3" w:rsidP="00B375B3">
            <w:pPr>
              <w:pBdr>
                <w:top w:val="nil"/>
                <w:left w:val="nil"/>
                <w:bottom w:val="nil"/>
                <w:right w:val="nil"/>
                <w:between w:val="nil"/>
              </w:pBdr>
              <w:jc w:val="both"/>
              <w:rPr>
                <w:rFonts w:asciiTheme="majorHAnsi" w:eastAsia="Tahoma" w:hAnsiTheme="majorHAnsi" w:cstheme="majorHAnsi"/>
                <w:sz w:val="24"/>
                <w:szCs w:val="24"/>
                <w:lang w:val="el-GR"/>
              </w:rPr>
            </w:pPr>
          </w:p>
        </w:tc>
      </w:tr>
      <w:tr w:rsidR="00B375B3" w:rsidRPr="00B66F49" w14:paraId="30B47520" w14:textId="77777777" w:rsidTr="004503D5">
        <w:trPr>
          <w:trHeight w:val="630"/>
          <w:jc w:val="center"/>
        </w:trPr>
        <w:tc>
          <w:tcPr>
            <w:tcW w:w="10206" w:type="dxa"/>
            <w:gridSpan w:val="2"/>
            <w:shd w:val="clear" w:color="auto" w:fill="DBE5F1" w:themeFill="accent1" w:themeFillTint="33"/>
          </w:tcPr>
          <w:p w14:paraId="1C705AC4" w14:textId="77777777"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p>
          <w:p w14:paraId="283F30CB" w14:textId="5F98A6E5" w:rsidR="00B375B3" w:rsidRPr="00B66F49" w:rsidRDefault="00B375B3" w:rsidP="00B375B3">
            <w:pPr>
              <w:pBdr>
                <w:top w:val="nil"/>
                <w:left w:val="nil"/>
                <w:bottom w:val="nil"/>
                <w:right w:val="nil"/>
                <w:between w:val="nil"/>
              </w:pBdr>
              <w:jc w:val="center"/>
              <w:rPr>
                <w:rFonts w:asciiTheme="majorHAnsi" w:eastAsia="Tahoma" w:hAnsiTheme="majorHAnsi" w:cstheme="majorHAnsi"/>
                <w:b/>
                <w:sz w:val="24"/>
                <w:szCs w:val="24"/>
                <w:lang w:val="el-GR"/>
              </w:rPr>
            </w:pPr>
            <w:r w:rsidRPr="00B66F49">
              <w:rPr>
                <w:rFonts w:asciiTheme="majorHAnsi" w:eastAsia="Tahoma" w:hAnsiTheme="majorHAnsi" w:cstheme="majorHAnsi"/>
                <w:b/>
                <w:sz w:val="24"/>
                <w:szCs w:val="24"/>
                <w:lang w:val="el-GR"/>
              </w:rPr>
              <w:t>ΥΠΟΒΟΛΗ ΠΡΟΣΦΟΡΑΣ</w:t>
            </w:r>
          </w:p>
          <w:p w14:paraId="5893947D" w14:textId="786D8410" w:rsidR="00B375B3" w:rsidRPr="00B66F49" w:rsidRDefault="00B375B3" w:rsidP="00B375B3">
            <w:pPr>
              <w:pBdr>
                <w:top w:val="nil"/>
                <w:left w:val="nil"/>
                <w:bottom w:val="nil"/>
                <w:right w:val="nil"/>
                <w:between w:val="nil"/>
              </w:pBdr>
              <w:jc w:val="center"/>
              <w:rPr>
                <w:rFonts w:asciiTheme="majorHAnsi" w:eastAsia="Tahoma" w:hAnsiTheme="majorHAnsi" w:cstheme="majorHAnsi"/>
                <w:sz w:val="24"/>
                <w:szCs w:val="24"/>
                <w:lang w:val="el-GR"/>
              </w:rPr>
            </w:pPr>
          </w:p>
        </w:tc>
      </w:tr>
      <w:tr w:rsidR="00B375B3" w:rsidRPr="00E2345E" w14:paraId="0A118548" w14:textId="77777777" w:rsidTr="004503D5">
        <w:trPr>
          <w:jc w:val="center"/>
        </w:trPr>
        <w:tc>
          <w:tcPr>
            <w:tcW w:w="10206" w:type="dxa"/>
            <w:gridSpan w:val="2"/>
            <w:shd w:val="clear" w:color="auto" w:fill="FFFFFF" w:themeFill="background1"/>
          </w:tcPr>
          <w:p w14:paraId="619D5101" w14:textId="77777777" w:rsidR="00B375B3" w:rsidRPr="00B66F49" w:rsidRDefault="00B375B3" w:rsidP="00B375B3">
            <w:pPr>
              <w:pStyle w:val="NormalWeb"/>
              <w:rPr>
                <w:rFonts w:asciiTheme="majorHAnsi" w:hAnsiTheme="majorHAnsi" w:cstheme="majorHAnsi"/>
                <w:b/>
                <w:bCs/>
              </w:rPr>
            </w:pPr>
            <w:r w:rsidRPr="00B66F49">
              <w:rPr>
                <w:rStyle w:val="Strong"/>
                <w:rFonts w:asciiTheme="majorHAnsi" w:hAnsiTheme="majorHAnsi" w:cstheme="majorHAnsi"/>
                <w:b w:val="0"/>
                <w:bCs w:val="0"/>
              </w:rPr>
              <w:t>Οι προσφορές θα πρέπει να υποβληθούν:</w:t>
            </w:r>
            <w:r w:rsidRPr="00B66F49">
              <w:rPr>
                <w:rFonts w:asciiTheme="majorHAnsi" w:hAnsiTheme="majorHAnsi" w:cstheme="majorHAnsi"/>
                <w:b/>
                <w:bCs/>
              </w:rPr>
              <w:br/>
            </w:r>
            <w:r w:rsidRPr="00B66F49">
              <w:rPr>
                <w:rStyle w:val="Strong"/>
                <w:rFonts w:asciiTheme="majorHAnsi" w:hAnsiTheme="majorHAnsi" w:cstheme="majorHAnsi"/>
                <w:b w:val="0"/>
                <w:bCs w:val="0"/>
              </w:rPr>
              <w:t>• Με email: procurement@kmop.org</w:t>
            </w:r>
            <w:r w:rsidRPr="00B66F49">
              <w:rPr>
                <w:rFonts w:asciiTheme="majorHAnsi" w:hAnsiTheme="majorHAnsi" w:cstheme="majorHAnsi"/>
                <w:b/>
                <w:bCs/>
              </w:rPr>
              <w:br/>
            </w:r>
            <w:r w:rsidRPr="00B66F49">
              <w:rPr>
                <w:rStyle w:val="Strong"/>
                <w:rFonts w:asciiTheme="majorHAnsi" w:hAnsiTheme="majorHAnsi" w:cstheme="majorHAnsi"/>
                <w:b w:val="0"/>
                <w:bCs w:val="0"/>
              </w:rPr>
              <w:t>• Ή ταχυδρομικά: στη διεύθυνση που αναφέρεται ανωτέρω.</w:t>
            </w:r>
          </w:p>
          <w:p w14:paraId="6B39791D" w14:textId="3441DFC6" w:rsidR="00B375B3" w:rsidRPr="00B66F49" w:rsidRDefault="00B375B3" w:rsidP="00B375B3">
            <w:pPr>
              <w:pStyle w:val="NormalWeb"/>
              <w:rPr>
                <w:rFonts w:asciiTheme="majorHAnsi" w:hAnsiTheme="majorHAnsi" w:cstheme="majorHAnsi"/>
                <w:b/>
                <w:bCs/>
              </w:rPr>
            </w:pPr>
            <w:r w:rsidRPr="00B66F49">
              <w:rPr>
                <w:rStyle w:val="Strong"/>
                <w:rFonts w:asciiTheme="majorHAnsi" w:hAnsiTheme="majorHAnsi" w:cstheme="majorHAnsi"/>
                <w:b w:val="0"/>
                <w:bCs w:val="0"/>
              </w:rPr>
              <w:t xml:space="preserve">Η γραμμή θέματος / ο φάκελος θα πρέπει να αναφέρει με σαφήνεια: </w:t>
            </w:r>
            <w:r w:rsidRPr="00B66F49">
              <w:rPr>
                <w:rStyle w:val="Strong"/>
                <w:rFonts w:asciiTheme="majorHAnsi" w:hAnsiTheme="majorHAnsi" w:cstheme="majorHAnsi"/>
              </w:rPr>
              <w:t>«</w:t>
            </w:r>
            <w:proofErr w:type="spellStart"/>
            <w:r w:rsidRPr="00B66F49">
              <w:rPr>
                <w:rStyle w:val="Strong"/>
                <w:rFonts w:asciiTheme="majorHAnsi" w:hAnsiTheme="majorHAnsi" w:cstheme="majorHAnsi"/>
              </w:rPr>
              <w:t>Empowe</w:t>
            </w:r>
            <w:proofErr w:type="spellEnd"/>
            <w:r w:rsidR="00894D7B" w:rsidRPr="00B66F49">
              <w:rPr>
                <w:rStyle w:val="Strong"/>
                <w:rFonts w:asciiTheme="majorHAnsi" w:hAnsiTheme="majorHAnsi" w:cstheme="majorHAnsi"/>
                <w:lang w:val="en-US"/>
              </w:rPr>
              <w:t>er</w:t>
            </w:r>
            <w:r w:rsidRPr="00B66F49">
              <w:rPr>
                <w:rStyle w:val="Strong"/>
                <w:rFonts w:asciiTheme="majorHAnsi" w:hAnsiTheme="majorHAnsi" w:cstheme="majorHAnsi"/>
              </w:rPr>
              <w:t xml:space="preserve">NEET – </w:t>
            </w:r>
            <w:r w:rsidR="00BC1FD7" w:rsidRPr="00BC1FD7">
              <w:rPr>
                <w:rFonts w:asciiTheme="majorHAnsi" w:hAnsiTheme="majorHAnsi" w:cstheme="majorHAnsi"/>
                <w:b/>
                <w:bCs/>
                <w:lang w:val="en-US"/>
              </w:rPr>
              <w:t>E</w:t>
            </w:r>
            <w:r w:rsidR="00BC1FD7" w:rsidRPr="00E2345E">
              <w:rPr>
                <w:rFonts w:asciiTheme="majorHAnsi" w:hAnsiTheme="majorHAnsi" w:cstheme="majorHAnsi"/>
                <w:b/>
                <w:bCs/>
              </w:rPr>
              <w:t>-</w:t>
            </w:r>
            <w:r w:rsidR="00BC1FD7" w:rsidRPr="00BC1FD7">
              <w:rPr>
                <w:rFonts w:asciiTheme="majorHAnsi" w:hAnsiTheme="majorHAnsi" w:cstheme="majorHAnsi"/>
                <w:b/>
                <w:bCs/>
                <w:lang w:val="en-US"/>
              </w:rPr>
              <w:t>learning</w:t>
            </w:r>
            <w:r w:rsidR="00BC1FD7" w:rsidRPr="00E2345E">
              <w:rPr>
                <w:rFonts w:asciiTheme="majorHAnsi" w:hAnsiTheme="majorHAnsi" w:cstheme="majorHAnsi"/>
                <w:b/>
                <w:bCs/>
              </w:rPr>
              <w:t xml:space="preserve"> </w:t>
            </w:r>
            <w:r w:rsidR="00BC1FD7" w:rsidRPr="00BC1FD7">
              <w:rPr>
                <w:rFonts w:asciiTheme="majorHAnsi" w:hAnsiTheme="majorHAnsi" w:cstheme="majorHAnsi"/>
                <w:b/>
                <w:bCs/>
                <w:lang w:val="en-US"/>
              </w:rPr>
              <w:t>Instructional</w:t>
            </w:r>
            <w:r w:rsidR="00BC1FD7" w:rsidRPr="00E2345E">
              <w:rPr>
                <w:rFonts w:asciiTheme="majorHAnsi" w:hAnsiTheme="majorHAnsi" w:cstheme="majorHAnsi"/>
                <w:b/>
                <w:bCs/>
              </w:rPr>
              <w:t xml:space="preserve"> </w:t>
            </w:r>
            <w:r w:rsidR="00BC1FD7" w:rsidRPr="00BC1FD7">
              <w:rPr>
                <w:rFonts w:asciiTheme="majorHAnsi" w:hAnsiTheme="majorHAnsi" w:cstheme="majorHAnsi"/>
                <w:b/>
                <w:bCs/>
                <w:lang w:val="en-US"/>
              </w:rPr>
              <w:t>Design</w:t>
            </w:r>
            <w:r w:rsidR="00BC1FD7" w:rsidRPr="00E2345E">
              <w:rPr>
                <w:rFonts w:asciiTheme="majorHAnsi" w:hAnsiTheme="majorHAnsi" w:cstheme="majorHAnsi"/>
                <w:b/>
                <w:bCs/>
              </w:rPr>
              <w:t xml:space="preserve"> </w:t>
            </w:r>
            <w:r w:rsidR="00BC1FD7" w:rsidRPr="00BC1FD7">
              <w:rPr>
                <w:rFonts w:asciiTheme="majorHAnsi" w:hAnsiTheme="majorHAnsi" w:cstheme="majorHAnsi"/>
                <w:b/>
                <w:bCs/>
                <w:lang w:val="en-US"/>
              </w:rPr>
              <w:t>Services</w:t>
            </w:r>
            <w:r w:rsidRPr="00B66F49">
              <w:rPr>
                <w:rStyle w:val="Strong"/>
                <w:rFonts w:asciiTheme="majorHAnsi" w:hAnsiTheme="majorHAnsi" w:cstheme="majorHAnsi"/>
              </w:rPr>
              <w:t>»</w:t>
            </w:r>
          </w:p>
          <w:p w14:paraId="16E84101" w14:textId="1F7DE7FF" w:rsidR="00B375B3" w:rsidRPr="00B66F49" w:rsidRDefault="00B375B3" w:rsidP="00B375B3">
            <w:pPr>
              <w:pStyle w:val="NormalWeb"/>
              <w:rPr>
                <w:rStyle w:val="Strong"/>
                <w:rFonts w:asciiTheme="majorHAnsi" w:hAnsiTheme="majorHAnsi" w:cstheme="majorHAnsi"/>
                <w:b w:val="0"/>
                <w:bCs w:val="0"/>
              </w:rPr>
            </w:pPr>
            <w:r w:rsidRPr="00B66F49">
              <w:rPr>
                <w:rStyle w:val="Strong"/>
                <w:rFonts w:asciiTheme="majorHAnsi" w:hAnsiTheme="majorHAnsi" w:cstheme="majorHAnsi"/>
              </w:rPr>
              <w:t>Προθεσμία υποβολής:</w:t>
            </w:r>
            <w:r w:rsidRPr="00B66F49">
              <w:rPr>
                <w:rStyle w:val="Strong"/>
                <w:rFonts w:asciiTheme="majorHAnsi" w:hAnsiTheme="majorHAnsi" w:cstheme="majorHAnsi"/>
                <w:b w:val="0"/>
                <w:bCs w:val="0"/>
              </w:rPr>
              <w:t xml:space="preserve"> </w:t>
            </w:r>
            <w:r w:rsidRPr="00B66F49">
              <w:rPr>
                <w:rStyle w:val="Strong"/>
                <w:rFonts w:asciiTheme="majorHAnsi" w:hAnsiTheme="majorHAnsi" w:cstheme="majorHAnsi"/>
              </w:rPr>
              <w:t>25 Μαΐου 2026</w:t>
            </w:r>
            <w:r w:rsidRPr="00B66F49">
              <w:rPr>
                <w:rStyle w:val="Strong"/>
                <w:rFonts w:asciiTheme="majorHAnsi" w:hAnsiTheme="majorHAnsi" w:cstheme="majorHAnsi"/>
                <w:b w:val="0"/>
                <w:bCs w:val="0"/>
              </w:rPr>
              <w:t xml:space="preserve"> (25-05-2026), ώρα 23:59 (τοπική ώρα Ελλάδας).</w:t>
            </w:r>
            <w:r w:rsidRPr="00B66F49">
              <w:rPr>
                <w:rFonts w:asciiTheme="majorHAnsi" w:hAnsiTheme="majorHAnsi" w:cstheme="majorHAnsi"/>
                <w:b/>
                <w:bCs/>
              </w:rPr>
              <w:br/>
            </w:r>
            <w:r w:rsidRPr="00B66F49">
              <w:rPr>
                <w:rStyle w:val="Strong"/>
                <w:rFonts w:asciiTheme="majorHAnsi" w:hAnsiTheme="majorHAnsi" w:cstheme="majorHAnsi"/>
                <w:b w:val="0"/>
                <w:bCs w:val="0"/>
              </w:rPr>
              <w:t>Εκπρόθεσμες υποβολές δεν θα ληφθούν υπόψη.</w:t>
            </w:r>
          </w:p>
          <w:p w14:paraId="48ADF67F" w14:textId="1F20E6E7" w:rsidR="00B375B3" w:rsidRPr="00B66F49" w:rsidRDefault="00B375B3" w:rsidP="00B375B3">
            <w:pPr>
              <w:pStyle w:val="NormalWeb"/>
              <w:rPr>
                <w:rFonts w:asciiTheme="majorHAnsi" w:hAnsiTheme="majorHAnsi" w:cstheme="majorHAnsi"/>
              </w:rPr>
            </w:pPr>
            <w:r w:rsidRPr="00B66F49">
              <w:rPr>
                <w:rStyle w:val="Strong"/>
                <w:rFonts w:asciiTheme="majorHAnsi" w:hAnsiTheme="majorHAnsi" w:cstheme="majorHAnsi"/>
                <w:u w:val="single"/>
              </w:rPr>
              <w:t>Αξιολόγηση προσφορών:</w:t>
            </w:r>
            <w:r w:rsidRPr="00B66F49">
              <w:rPr>
                <w:rFonts w:asciiTheme="majorHAnsi" w:hAnsiTheme="majorHAnsi" w:cstheme="majorHAnsi"/>
                <w:u w:val="single"/>
              </w:rPr>
              <w:br/>
            </w:r>
            <w:r w:rsidRPr="00B66F49">
              <w:rPr>
                <w:rFonts w:asciiTheme="majorHAnsi" w:hAnsiTheme="majorHAnsi" w:cstheme="majorHAnsi"/>
              </w:rPr>
              <w:t>Η αξιολόγηση των προσφορών πραγματοποιείται σε δύο στάδια:</w:t>
            </w:r>
          </w:p>
          <w:p w14:paraId="54D65195" w14:textId="77777777" w:rsidR="00B375B3" w:rsidRPr="00B66F49" w:rsidRDefault="00B375B3" w:rsidP="00B375B3">
            <w:pPr>
              <w:pStyle w:val="NormalWeb"/>
              <w:numPr>
                <w:ilvl w:val="0"/>
                <w:numId w:val="38"/>
              </w:numPr>
              <w:rPr>
                <w:rFonts w:asciiTheme="majorHAnsi" w:hAnsiTheme="majorHAnsi" w:cstheme="majorHAnsi"/>
              </w:rPr>
            </w:pPr>
            <w:r w:rsidRPr="00B66F49">
              <w:rPr>
                <w:rFonts w:asciiTheme="majorHAnsi" w:hAnsiTheme="majorHAnsi" w:cstheme="majorHAnsi"/>
              </w:rPr>
              <w:t>Έλεγχος συμμόρφωσης με τις ελάχιστες τεχνικές προδιαγραφές (</w:t>
            </w:r>
            <w:proofErr w:type="spellStart"/>
            <w:r w:rsidRPr="00B66F49">
              <w:rPr>
                <w:rFonts w:asciiTheme="majorHAnsi" w:hAnsiTheme="majorHAnsi" w:cstheme="majorHAnsi"/>
              </w:rPr>
              <w:t>pass</w:t>
            </w:r>
            <w:proofErr w:type="spellEnd"/>
            <w:r w:rsidRPr="00B66F49">
              <w:rPr>
                <w:rFonts w:asciiTheme="majorHAnsi" w:hAnsiTheme="majorHAnsi" w:cstheme="majorHAnsi"/>
              </w:rPr>
              <w:t>/</w:t>
            </w:r>
            <w:proofErr w:type="spellStart"/>
            <w:r w:rsidRPr="00B66F49">
              <w:rPr>
                <w:rFonts w:asciiTheme="majorHAnsi" w:hAnsiTheme="majorHAnsi" w:cstheme="majorHAnsi"/>
              </w:rPr>
              <w:t>fail</w:t>
            </w:r>
            <w:proofErr w:type="spellEnd"/>
            <w:r w:rsidRPr="00B66F49">
              <w:rPr>
                <w:rFonts w:asciiTheme="majorHAnsi" w:hAnsiTheme="majorHAnsi" w:cstheme="majorHAnsi"/>
              </w:rPr>
              <w:t xml:space="preserve">) </w:t>
            </w:r>
          </w:p>
          <w:p w14:paraId="3D04AD1A" w14:textId="77777777" w:rsidR="00B375B3" w:rsidRPr="00B66F49" w:rsidRDefault="00B375B3" w:rsidP="00B375B3">
            <w:pPr>
              <w:pStyle w:val="NormalWeb"/>
              <w:numPr>
                <w:ilvl w:val="0"/>
                <w:numId w:val="38"/>
              </w:numPr>
              <w:rPr>
                <w:rFonts w:asciiTheme="majorHAnsi" w:hAnsiTheme="majorHAnsi" w:cstheme="majorHAnsi"/>
              </w:rPr>
            </w:pPr>
            <w:r w:rsidRPr="00B66F49">
              <w:rPr>
                <w:rFonts w:asciiTheme="majorHAnsi" w:hAnsiTheme="majorHAnsi" w:cstheme="majorHAnsi"/>
              </w:rPr>
              <w:t xml:space="preserve">Αξιολόγηση οικονομικών προσφορών </w:t>
            </w:r>
          </w:p>
          <w:p w14:paraId="77718E77" w14:textId="77777777" w:rsidR="00B375B3" w:rsidRPr="00B66F49" w:rsidRDefault="00B375B3" w:rsidP="00B375B3">
            <w:pPr>
              <w:pStyle w:val="NormalWeb"/>
              <w:rPr>
                <w:rFonts w:asciiTheme="majorHAnsi" w:hAnsiTheme="majorHAnsi" w:cstheme="majorHAnsi"/>
              </w:rPr>
            </w:pPr>
            <w:r w:rsidRPr="00B66F49">
              <w:rPr>
                <w:rFonts w:asciiTheme="majorHAnsi" w:hAnsiTheme="majorHAnsi" w:cstheme="majorHAnsi"/>
                <w:b/>
                <w:bCs/>
              </w:rPr>
              <w:t>Κριτήριο κατακύρωσης είναι η χαμηλότερη οικονομική προσφορά</w:t>
            </w:r>
            <w:r w:rsidRPr="00B66F49">
              <w:rPr>
                <w:rFonts w:asciiTheme="majorHAnsi" w:hAnsiTheme="majorHAnsi" w:cstheme="majorHAnsi"/>
              </w:rPr>
              <w:t>, μεταξύ των προσφορών που κρίθηκαν τεχνικά αποδεκτές.</w:t>
            </w:r>
          </w:p>
          <w:p w14:paraId="4E64BF73" w14:textId="68F38760" w:rsidR="00B375B3" w:rsidRPr="00B66F49" w:rsidRDefault="00B375B3" w:rsidP="00B375B3">
            <w:pPr>
              <w:pStyle w:val="NormalWeb"/>
              <w:rPr>
                <w:rFonts w:asciiTheme="majorHAnsi" w:hAnsiTheme="majorHAnsi" w:cstheme="majorHAnsi"/>
              </w:rPr>
            </w:pPr>
          </w:p>
        </w:tc>
      </w:tr>
      <w:tr w:rsidR="00B375B3" w:rsidRPr="00E2345E" w14:paraId="57F139D9" w14:textId="77777777" w:rsidTr="004503D5">
        <w:trPr>
          <w:jc w:val="center"/>
        </w:trPr>
        <w:tc>
          <w:tcPr>
            <w:tcW w:w="10206" w:type="dxa"/>
            <w:gridSpan w:val="2"/>
          </w:tcPr>
          <w:p w14:paraId="13E63522" w14:textId="763BA4BD"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r w:rsidRPr="00B66F49">
              <w:rPr>
                <w:rFonts w:asciiTheme="majorHAnsi" w:eastAsia="Tahoma" w:hAnsiTheme="majorHAnsi" w:cstheme="majorHAnsi"/>
                <w:color w:val="000000"/>
                <w:sz w:val="24"/>
                <w:szCs w:val="24"/>
                <w:lang w:val="el-GR"/>
              </w:rPr>
              <w:t>Νόμιμος εκπρόσωπος</w:t>
            </w:r>
          </w:p>
          <w:p w14:paraId="37B3CF83"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52941956" w14:textId="0BCE832B"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06D53403" w14:textId="77777777" w:rsidR="00B375B3"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1343EC28" w14:textId="77777777" w:rsidR="003E0B8B" w:rsidRPr="00B66F49" w:rsidRDefault="003E0B8B"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1A9B9123"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p>
          <w:p w14:paraId="4A4AA331" w14:textId="77777777" w:rsidR="00B375B3" w:rsidRPr="00B66F49" w:rsidRDefault="00B375B3" w:rsidP="00B375B3">
            <w:pPr>
              <w:pBdr>
                <w:top w:val="nil"/>
                <w:left w:val="nil"/>
                <w:bottom w:val="nil"/>
                <w:right w:val="nil"/>
                <w:between w:val="nil"/>
              </w:pBdr>
              <w:rPr>
                <w:rFonts w:asciiTheme="majorHAnsi" w:eastAsia="Tahoma" w:hAnsiTheme="majorHAnsi" w:cstheme="majorHAnsi"/>
                <w:color w:val="000000"/>
                <w:sz w:val="24"/>
                <w:szCs w:val="24"/>
                <w:lang w:val="el-GR"/>
              </w:rPr>
            </w:pPr>
            <w:r w:rsidRPr="00B66F49">
              <w:rPr>
                <w:rFonts w:asciiTheme="majorHAnsi" w:eastAsia="Tahoma" w:hAnsiTheme="majorHAnsi" w:cstheme="majorHAnsi"/>
                <w:color w:val="000000"/>
                <w:sz w:val="24"/>
                <w:szCs w:val="24"/>
                <w:lang w:val="el-GR"/>
              </w:rPr>
              <w:t xml:space="preserve">Δημήτριος Νικήτας, </w:t>
            </w:r>
          </w:p>
          <w:p w14:paraId="4AB68AA2" w14:textId="63FC42B9" w:rsidR="00B375B3" w:rsidRPr="00B66F49" w:rsidRDefault="00B375B3" w:rsidP="00B375B3">
            <w:pPr>
              <w:pBdr>
                <w:top w:val="nil"/>
                <w:left w:val="nil"/>
                <w:bottom w:val="nil"/>
                <w:right w:val="nil"/>
                <w:between w:val="nil"/>
              </w:pBdr>
              <w:rPr>
                <w:rFonts w:asciiTheme="majorHAnsi" w:eastAsia="Tahoma" w:hAnsiTheme="majorHAnsi" w:cstheme="majorHAnsi"/>
                <w:b/>
                <w:bCs/>
                <w:color w:val="000000"/>
                <w:sz w:val="24"/>
                <w:szCs w:val="24"/>
                <w:lang w:val="el-GR"/>
              </w:rPr>
            </w:pPr>
            <w:r w:rsidRPr="00B66F49">
              <w:rPr>
                <w:rFonts w:asciiTheme="majorHAnsi" w:eastAsia="Tahoma" w:hAnsiTheme="majorHAnsi" w:cstheme="majorHAnsi"/>
                <w:color w:val="000000"/>
                <w:sz w:val="24"/>
                <w:szCs w:val="24"/>
                <w:lang w:val="el-GR"/>
              </w:rPr>
              <w:t>Πρόεδρος Δ.Σ.</w:t>
            </w:r>
          </w:p>
        </w:tc>
      </w:tr>
      <w:tr w:rsidR="00B375B3" w:rsidRPr="00E2345E" w14:paraId="369DB2A9" w14:textId="77777777" w:rsidTr="004503D5">
        <w:trPr>
          <w:jc w:val="center"/>
        </w:trPr>
        <w:tc>
          <w:tcPr>
            <w:tcW w:w="10206" w:type="dxa"/>
            <w:gridSpan w:val="2"/>
            <w:shd w:val="clear" w:color="auto" w:fill="DBE5F1" w:themeFill="accent1" w:themeFillTint="33"/>
          </w:tcPr>
          <w:p w14:paraId="5C45213B" w14:textId="6344D9CE" w:rsidR="00B375B3" w:rsidRPr="00B66F49" w:rsidRDefault="00B375B3" w:rsidP="00B375B3">
            <w:pPr>
              <w:pBdr>
                <w:top w:val="nil"/>
                <w:left w:val="nil"/>
                <w:bottom w:val="nil"/>
                <w:right w:val="nil"/>
                <w:between w:val="nil"/>
              </w:pBdr>
              <w:spacing w:before="120"/>
              <w:jc w:val="both"/>
              <w:rPr>
                <w:rFonts w:asciiTheme="majorHAnsi" w:eastAsia="Tahoma" w:hAnsiTheme="majorHAnsi" w:cstheme="majorHAnsi"/>
                <w:color w:val="000000"/>
                <w:sz w:val="24"/>
                <w:szCs w:val="24"/>
                <w:u w:val="single"/>
                <w:lang w:val="el-GR"/>
              </w:rPr>
            </w:pPr>
            <w:r w:rsidRPr="00B66F49">
              <w:rPr>
                <w:rFonts w:asciiTheme="majorHAnsi" w:eastAsia="Tahoma" w:hAnsiTheme="majorHAnsi" w:cstheme="majorHAnsi"/>
                <w:b/>
                <w:color w:val="000000"/>
                <w:sz w:val="24"/>
                <w:szCs w:val="24"/>
                <w:u w:val="single"/>
                <w:lang w:val="el-GR"/>
              </w:rPr>
              <w:t xml:space="preserve">Παραρτήματα: </w:t>
            </w:r>
          </w:p>
          <w:p w14:paraId="39DA8E87" w14:textId="77777777" w:rsidR="00B375B3" w:rsidRPr="00B66F49" w:rsidRDefault="00B375B3" w:rsidP="00B375B3">
            <w:pPr>
              <w:pStyle w:val="ListParagraph"/>
              <w:numPr>
                <w:ilvl w:val="0"/>
                <w:numId w:val="32"/>
              </w:numPr>
              <w:rPr>
                <w:rStyle w:val="Strong"/>
                <w:rFonts w:asciiTheme="majorHAnsi" w:eastAsia="Tahoma" w:hAnsiTheme="majorHAnsi" w:cstheme="majorHAnsi"/>
                <w:color w:val="000000"/>
                <w:sz w:val="24"/>
                <w:szCs w:val="24"/>
                <w:lang w:val="el-GR"/>
              </w:rPr>
            </w:pPr>
            <w:r w:rsidRPr="00B66F49">
              <w:rPr>
                <w:rStyle w:val="Strong"/>
                <w:rFonts w:asciiTheme="majorHAnsi" w:hAnsiTheme="majorHAnsi" w:cstheme="majorHAnsi"/>
                <w:b w:val="0"/>
                <w:bCs w:val="0"/>
                <w:sz w:val="24"/>
                <w:szCs w:val="24"/>
                <w:lang w:val="el-GR"/>
              </w:rPr>
              <w:t xml:space="preserve">Παράρτημα </w:t>
            </w:r>
            <w:r w:rsidRPr="00B66F49">
              <w:rPr>
                <w:rStyle w:val="Strong"/>
                <w:rFonts w:asciiTheme="majorHAnsi" w:hAnsiTheme="majorHAnsi" w:cstheme="majorHAnsi"/>
                <w:b w:val="0"/>
                <w:bCs w:val="0"/>
                <w:sz w:val="24"/>
                <w:szCs w:val="24"/>
              </w:rPr>
              <w:t>I</w:t>
            </w:r>
            <w:r w:rsidRPr="00B66F49">
              <w:rPr>
                <w:rStyle w:val="Strong"/>
                <w:rFonts w:asciiTheme="majorHAnsi" w:hAnsiTheme="majorHAnsi" w:cstheme="majorHAnsi"/>
                <w:b w:val="0"/>
                <w:bCs w:val="0"/>
                <w:sz w:val="24"/>
                <w:szCs w:val="24"/>
                <w:lang w:val="el-GR"/>
              </w:rPr>
              <w:t xml:space="preserve"> – Υπεύθυνη Δήλωση</w:t>
            </w:r>
          </w:p>
          <w:p w14:paraId="48B3D921" w14:textId="6A61828F" w:rsidR="00B375B3" w:rsidRPr="00B66F49" w:rsidRDefault="00B375B3" w:rsidP="00B375B3">
            <w:pPr>
              <w:pStyle w:val="ListParagraph"/>
              <w:numPr>
                <w:ilvl w:val="0"/>
                <w:numId w:val="32"/>
              </w:numPr>
              <w:rPr>
                <w:rFonts w:asciiTheme="majorHAnsi" w:eastAsia="Tahoma" w:hAnsiTheme="majorHAnsi" w:cstheme="majorHAnsi"/>
                <w:b/>
                <w:bCs/>
                <w:color w:val="000000"/>
                <w:sz w:val="24"/>
                <w:szCs w:val="24"/>
                <w:lang w:val="el-GR"/>
              </w:rPr>
            </w:pPr>
            <w:r w:rsidRPr="00B66F49">
              <w:rPr>
                <w:rStyle w:val="Strong"/>
                <w:rFonts w:asciiTheme="majorHAnsi" w:hAnsiTheme="majorHAnsi" w:cstheme="majorHAnsi"/>
                <w:b w:val="0"/>
                <w:bCs w:val="0"/>
                <w:sz w:val="24"/>
                <w:szCs w:val="24"/>
                <w:lang w:val="el-GR"/>
              </w:rPr>
              <w:t xml:space="preserve">Παράρτημα </w:t>
            </w:r>
            <w:r w:rsidRPr="00B66F49">
              <w:rPr>
                <w:rStyle w:val="Strong"/>
                <w:rFonts w:asciiTheme="majorHAnsi" w:hAnsiTheme="majorHAnsi" w:cstheme="majorHAnsi"/>
                <w:b w:val="0"/>
                <w:bCs w:val="0"/>
                <w:sz w:val="24"/>
                <w:szCs w:val="24"/>
              </w:rPr>
              <w:t>II</w:t>
            </w:r>
            <w:r w:rsidRPr="00B66F49">
              <w:rPr>
                <w:rStyle w:val="Strong"/>
                <w:rFonts w:asciiTheme="majorHAnsi" w:hAnsiTheme="majorHAnsi" w:cstheme="majorHAnsi"/>
                <w:b w:val="0"/>
                <w:bCs w:val="0"/>
                <w:sz w:val="24"/>
                <w:szCs w:val="24"/>
                <w:lang w:val="el-GR"/>
              </w:rPr>
              <w:t xml:space="preserve"> – Έντυπο Οικονομικής Προσφοράς</w:t>
            </w:r>
          </w:p>
        </w:tc>
      </w:tr>
      <w:tr w:rsidR="00B728F5" w:rsidRPr="00B66F49" w14:paraId="333347DD" w14:textId="77777777" w:rsidTr="00B728F5">
        <w:trPr>
          <w:jc w:val="center"/>
        </w:trPr>
        <w:tc>
          <w:tcPr>
            <w:tcW w:w="10206" w:type="dxa"/>
            <w:gridSpan w:val="2"/>
            <w:shd w:val="clear" w:color="auto" w:fill="auto"/>
          </w:tcPr>
          <w:p w14:paraId="693345EA" w14:textId="77777777" w:rsidR="00B728F5" w:rsidRDefault="00B728F5" w:rsidP="00B375B3">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r w:rsidRPr="00B66F49">
              <w:rPr>
                <w:rFonts w:asciiTheme="majorHAnsi" w:eastAsia="Tahoma" w:hAnsiTheme="majorHAnsi" w:cstheme="majorHAnsi"/>
                <w:b/>
                <w:bCs/>
                <w:color w:val="000000"/>
                <w:sz w:val="24"/>
                <w:szCs w:val="24"/>
                <w:u w:val="single"/>
              </w:rPr>
              <w:t>Disclaimer</w:t>
            </w:r>
            <w:r w:rsidRPr="00B66F49">
              <w:rPr>
                <w:rFonts w:asciiTheme="majorHAnsi" w:eastAsia="Tahoma" w:hAnsiTheme="majorHAnsi" w:cstheme="majorHAnsi"/>
                <w:b/>
                <w:color w:val="000000"/>
                <w:sz w:val="24"/>
                <w:szCs w:val="24"/>
                <w:u w:val="single"/>
              </w:rPr>
              <w:br/>
            </w:r>
            <w:r w:rsidRPr="00B66F49">
              <w:rPr>
                <w:rFonts w:asciiTheme="majorHAnsi" w:eastAsia="Tahoma" w:hAnsiTheme="majorHAnsi" w:cstheme="majorHAnsi"/>
                <w:bCs/>
                <w:color w:val="000000"/>
                <w:sz w:val="24"/>
                <w:szCs w:val="24"/>
              </w:rPr>
              <w:t>This call is issued within the framework of the project “</w:t>
            </w:r>
            <w:proofErr w:type="spellStart"/>
            <w:r w:rsidRPr="00B66F49">
              <w:rPr>
                <w:rFonts w:asciiTheme="majorHAnsi" w:eastAsia="Tahoma" w:hAnsiTheme="majorHAnsi" w:cstheme="majorHAnsi"/>
                <w:bCs/>
                <w:color w:val="000000"/>
                <w:sz w:val="24"/>
                <w:szCs w:val="24"/>
              </w:rPr>
              <w:t>EmpoweerNEET</w:t>
            </w:r>
            <w:proofErr w:type="spellEnd"/>
            <w:r w:rsidRPr="00B66F49">
              <w:rPr>
                <w:rFonts w:asciiTheme="majorHAnsi" w:eastAsia="Tahoma" w:hAnsiTheme="majorHAnsi" w:cstheme="majorHAnsi"/>
                <w:bCs/>
                <w:color w:val="000000"/>
                <w:sz w:val="24"/>
                <w:szCs w:val="24"/>
              </w:rPr>
              <w:t xml:space="preserve">”, funded by the Interreg NEXT MED </w:t>
            </w:r>
            <w:proofErr w:type="spellStart"/>
            <w:r w:rsidRPr="00B66F49">
              <w:rPr>
                <w:rFonts w:asciiTheme="majorHAnsi" w:eastAsia="Tahoma" w:hAnsiTheme="majorHAnsi" w:cstheme="majorHAnsi"/>
                <w:bCs/>
                <w:color w:val="000000"/>
                <w:sz w:val="24"/>
                <w:szCs w:val="24"/>
              </w:rPr>
              <w:t>Programme</w:t>
            </w:r>
            <w:proofErr w:type="spellEnd"/>
            <w:r w:rsidRPr="00B66F49">
              <w:rPr>
                <w:rFonts w:asciiTheme="majorHAnsi" w:eastAsia="Tahoma" w:hAnsiTheme="majorHAnsi" w:cstheme="majorHAnsi"/>
                <w:bCs/>
                <w:color w:val="000000"/>
                <w:sz w:val="24"/>
                <w:szCs w:val="24"/>
              </w:rPr>
              <w:t>.</w:t>
            </w:r>
          </w:p>
          <w:p w14:paraId="0B4C0E6A" w14:textId="77777777" w:rsidR="00E2345E" w:rsidRDefault="00E2345E" w:rsidP="00B375B3">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p>
          <w:p w14:paraId="2B0D2538" w14:textId="77777777" w:rsidR="00E2345E" w:rsidRDefault="00E2345E" w:rsidP="00B375B3">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p>
          <w:p w14:paraId="32F08EC9" w14:textId="77777777" w:rsidR="00E2345E" w:rsidRDefault="00E2345E" w:rsidP="00B375B3">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p>
          <w:p w14:paraId="62FC2EDA" w14:textId="77777777" w:rsidR="00E2345E" w:rsidRDefault="00E2345E" w:rsidP="00B375B3">
            <w:pPr>
              <w:pBdr>
                <w:top w:val="nil"/>
                <w:left w:val="nil"/>
                <w:bottom w:val="nil"/>
                <w:right w:val="nil"/>
                <w:between w:val="nil"/>
              </w:pBdr>
              <w:spacing w:before="120"/>
              <w:jc w:val="both"/>
              <w:rPr>
                <w:rFonts w:asciiTheme="majorHAnsi" w:eastAsia="Tahoma" w:hAnsiTheme="majorHAnsi" w:cstheme="majorHAnsi"/>
                <w:bCs/>
                <w:color w:val="000000"/>
                <w:sz w:val="24"/>
                <w:szCs w:val="24"/>
                <w:lang w:val="el-GR"/>
              </w:rPr>
            </w:pPr>
          </w:p>
          <w:p w14:paraId="5CDD5C85" w14:textId="43340D3B" w:rsidR="00E2345E" w:rsidRPr="00E2345E" w:rsidRDefault="00E2345E" w:rsidP="00B375B3">
            <w:pPr>
              <w:pBdr>
                <w:top w:val="nil"/>
                <w:left w:val="nil"/>
                <w:bottom w:val="nil"/>
                <w:right w:val="nil"/>
                <w:between w:val="nil"/>
              </w:pBdr>
              <w:spacing w:before="120"/>
              <w:jc w:val="both"/>
              <w:rPr>
                <w:rFonts w:asciiTheme="majorHAnsi" w:eastAsia="Tahoma" w:hAnsiTheme="majorHAnsi" w:cstheme="majorHAnsi"/>
                <w:b/>
                <w:color w:val="000000"/>
                <w:sz w:val="24"/>
                <w:szCs w:val="24"/>
                <w:u w:val="single"/>
                <w:lang w:val="el-GR"/>
              </w:rPr>
            </w:pPr>
          </w:p>
        </w:tc>
      </w:tr>
    </w:tbl>
    <w:p w14:paraId="03D7CA01" w14:textId="77777777" w:rsidR="00B375B3" w:rsidRPr="00E2345E"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p w14:paraId="5C0FC98D" w14:textId="77777777" w:rsidR="00B375B3" w:rsidRPr="00E2345E" w:rsidRDefault="00B375B3" w:rsidP="00401B05">
      <w:pPr>
        <w:pBdr>
          <w:top w:val="nil"/>
          <w:left w:val="nil"/>
          <w:bottom w:val="nil"/>
          <w:right w:val="nil"/>
          <w:between w:val="nil"/>
        </w:pBdr>
        <w:spacing w:before="120"/>
        <w:jc w:val="both"/>
        <w:rPr>
          <w:rFonts w:asciiTheme="majorHAnsi" w:hAnsiTheme="majorHAnsi" w:cstheme="majorHAnsi"/>
          <w:color w:val="000000"/>
          <w:sz w:val="24"/>
          <w:szCs w:val="24"/>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1"/>
      </w:tblGrid>
      <w:tr w:rsidR="004503D5" w:rsidRPr="00460D8B" w14:paraId="72CC388E" w14:textId="77777777" w:rsidTr="00BC7282">
        <w:trPr>
          <w:trHeight w:val="505"/>
        </w:trPr>
        <w:tc>
          <w:tcPr>
            <w:tcW w:w="10491" w:type="dxa"/>
            <w:tcBorders>
              <w:top w:val="single" w:sz="4" w:space="0" w:color="auto"/>
            </w:tcBorders>
            <w:shd w:val="clear" w:color="auto" w:fill="DBE5F1" w:themeFill="accent1" w:themeFillTint="33"/>
            <w:vAlign w:val="center"/>
          </w:tcPr>
          <w:p w14:paraId="39F19362" w14:textId="77777777" w:rsidR="006F0D93" w:rsidRPr="00E2345E" w:rsidRDefault="006F0D93" w:rsidP="006F0D93">
            <w:pPr>
              <w:jc w:val="center"/>
              <w:rPr>
                <w:rFonts w:asciiTheme="majorHAnsi" w:hAnsiTheme="majorHAnsi" w:cstheme="majorHAnsi"/>
                <w:b/>
                <w:sz w:val="24"/>
                <w:szCs w:val="24"/>
              </w:rPr>
            </w:pPr>
            <w:bookmarkStart w:id="1" w:name="_Hlk210055393"/>
            <w:r w:rsidRPr="00B66F49">
              <w:rPr>
                <w:rFonts w:asciiTheme="majorHAnsi" w:hAnsiTheme="majorHAnsi" w:cstheme="majorHAnsi"/>
                <w:b/>
                <w:sz w:val="24"/>
                <w:szCs w:val="24"/>
                <w:lang w:val="el-GR"/>
              </w:rPr>
              <w:t>ΠΑΡΑΡΤΗΜΑ</w:t>
            </w:r>
            <w:r w:rsidRPr="00E2345E">
              <w:rPr>
                <w:rFonts w:asciiTheme="majorHAnsi" w:hAnsiTheme="majorHAnsi" w:cstheme="majorHAnsi"/>
                <w:b/>
                <w:sz w:val="24"/>
                <w:szCs w:val="24"/>
              </w:rPr>
              <w:t xml:space="preserve"> </w:t>
            </w:r>
            <w:r w:rsidRPr="00B66F49">
              <w:rPr>
                <w:rFonts w:asciiTheme="majorHAnsi" w:hAnsiTheme="majorHAnsi" w:cstheme="majorHAnsi"/>
                <w:b/>
                <w:sz w:val="24"/>
                <w:szCs w:val="24"/>
              </w:rPr>
              <w:t>I</w:t>
            </w:r>
            <w:r w:rsidRPr="00E2345E">
              <w:rPr>
                <w:rFonts w:asciiTheme="majorHAnsi" w:hAnsiTheme="majorHAnsi" w:cstheme="majorHAnsi"/>
                <w:b/>
                <w:sz w:val="24"/>
                <w:szCs w:val="24"/>
              </w:rPr>
              <w:t xml:space="preserve"> – </w:t>
            </w:r>
            <w:r w:rsidRPr="00B66F49">
              <w:rPr>
                <w:rFonts w:asciiTheme="majorHAnsi" w:hAnsiTheme="majorHAnsi" w:cstheme="majorHAnsi"/>
                <w:b/>
                <w:sz w:val="24"/>
                <w:szCs w:val="24"/>
                <w:lang w:val="el-GR"/>
              </w:rPr>
              <w:t>Υπεύθυνη</w:t>
            </w:r>
            <w:r w:rsidRPr="00E2345E">
              <w:rPr>
                <w:rFonts w:asciiTheme="majorHAnsi" w:hAnsiTheme="majorHAnsi" w:cstheme="majorHAnsi"/>
                <w:b/>
                <w:sz w:val="24"/>
                <w:szCs w:val="24"/>
              </w:rPr>
              <w:t xml:space="preserve"> </w:t>
            </w:r>
            <w:r w:rsidRPr="00B66F49">
              <w:rPr>
                <w:rFonts w:asciiTheme="majorHAnsi" w:hAnsiTheme="majorHAnsi" w:cstheme="majorHAnsi"/>
                <w:b/>
                <w:sz w:val="24"/>
                <w:szCs w:val="24"/>
                <w:lang w:val="el-GR"/>
              </w:rPr>
              <w:t>Δήλωση</w:t>
            </w:r>
          </w:p>
          <w:p w14:paraId="399DB8ED" w14:textId="1855EB59" w:rsidR="00401B05" w:rsidRPr="00E2345E" w:rsidRDefault="00460D8B">
            <w:pPr>
              <w:jc w:val="center"/>
              <w:rPr>
                <w:rFonts w:asciiTheme="majorHAnsi" w:hAnsiTheme="majorHAnsi" w:cstheme="majorHAnsi"/>
                <w:sz w:val="24"/>
                <w:szCs w:val="24"/>
              </w:rPr>
            </w:pPr>
            <w:r w:rsidRPr="00460D8B">
              <w:rPr>
                <w:rFonts w:asciiTheme="majorHAnsi" w:eastAsia="Tahoma" w:hAnsiTheme="majorHAnsi" w:cstheme="majorHAnsi"/>
                <w:b/>
                <w:color w:val="000000"/>
                <w:sz w:val="24"/>
                <w:szCs w:val="24"/>
              </w:rPr>
              <w:t>Request</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for</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Quotation</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No</w:t>
            </w:r>
            <w:r w:rsidRPr="00E2345E">
              <w:rPr>
                <w:rFonts w:asciiTheme="majorHAnsi" w:eastAsia="Tahoma" w:hAnsiTheme="majorHAnsi" w:cstheme="majorHAnsi"/>
                <w:b/>
                <w:color w:val="000000"/>
                <w:sz w:val="24"/>
                <w:szCs w:val="24"/>
              </w:rPr>
              <w:t>.2/2026 -</w:t>
            </w:r>
            <w:r w:rsidRPr="00460D8B">
              <w:rPr>
                <w:rFonts w:asciiTheme="majorHAnsi" w:eastAsia="Tahoma" w:hAnsiTheme="majorHAnsi" w:cstheme="majorHAnsi"/>
                <w:b/>
                <w:color w:val="000000"/>
                <w:sz w:val="24"/>
                <w:szCs w:val="24"/>
                <w:lang w:val="el-GR"/>
              </w:rPr>
              <w:t>Παροχή</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Υπηρεσιών</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Σχεδιαστή</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Εκπαιδευτικού</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Υλικού</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Ηλεκτρονικής</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Μάθησης</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στα</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πλαίσια</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του</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έργου</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με</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lang w:val="el-GR"/>
              </w:rPr>
              <w:t>τίτλο</w:t>
            </w:r>
            <w:r w:rsidRPr="00E2345E">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EmpoweerNEET</w:t>
            </w:r>
            <w:proofErr w:type="spellEnd"/>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MED</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Upskilling</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NEETs</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through</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Social</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and</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Solidarity</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Economy</w:t>
            </w:r>
            <w:r w:rsidRPr="00E2345E">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EmpoweerNEET</w:t>
            </w:r>
            <w:proofErr w:type="spellEnd"/>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Project</w:t>
            </w:r>
            <w:r w:rsidRPr="00E2345E">
              <w:rPr>
                <w:rFonts w:asciiTheme="majorHAnsi" w:eastAsia="Tahoma" w:hAnsiTheme="majorHAnsi" w:cstheme="majorHAnsi"/>
                <w:b/>
                <w:color w:val="000000"/>
                <w:sz w:val="24"/>
                <w:szCs w:val="24"/>
              </w:rPr>
              <w:t xml:space="preserve"> </w:t>
            </w:r>
            <w:r w:rsidRPr="00460D8B">
              <w:rPr>
                <w:rFonts w:asciiTheme="majorHAnsi" w:eastAsia="Tahoma" w:hAnsiTheme="majorHAnsi" w:cstheme="majorHAnsi"/>
                <w:b/>
                <w:color w:val="000000"/>
                <w:sz w:val="24"/>
                <w:szCs w:val="24"/>
              </w:rPr>
              <w:t>No</w:t>
            </w:r>
            <w:r w:rsidRPr="00E2345E">
              <w:rPr>
                <w:rFonts w:asciiTheme="majorHAnsi" w:eastAsia="Tahoma" w:hAnsiTheme="majorHAnsi" w:cstheme="majorHAnsi"/>
                <w:b/>
                <w:color w:val="000000"/>
                <w:sz w:val="24"/>
                <w:szCs w:val="24"/>
              </w:rPr>
              <w:t>. 00015</w:t>
            </w:r>
            <w:r w:rsidRPr="00E2345E">
              <w:rPr>
                <w:rFonts w:asciiTheme="majorHAnsi" w:eastAsia="Tahoma" w:hAnsiTheme="majorHAnsi" w:cstheme="majorHAnsi"/>
                <w:b/>
                <w:color w:val="000000"/>
                <w:sz w:val="24"/>
                <w:szCs w:val="24"/>
              </w:rPr>
              <w:cr/>
            </w:r>
            <w:r w:rsidR="00B16078" w:rsidRPr="00E2345E">
              <w:rPr>
                <w:rFonts w:asciiTheme="majorHAnsi" w:eastAsia="Tahoma" w:hAnsiTheme="majorHAnsi" w:cstheme="majorHAnsi"/>
                <w:b/>
                <w:color w:val="000000"/>
                <w:sz w:val="24"/>
                <w:szCs w:val="24"/>
              </w:rPr>
              <w:br/>
            </w:r>
          </w:p>
        </w:tc>
      </w:tr>
      <w:tr w:rsidR="004503D5" w:rsidRPr="00B66F49" w14:paraId="1E6D9A1F" w14:textId="77777777" w:rsidTr="00BC7282">
        <w:tc>
          <w:tcPr>
            <w:tcW w:w="10491" w:type="dxa"/>
          </w:tcPr>
          <w:p w14:paraId="3A1A7352" w14:textId="77777777" w:rsidR="00BC7282" w:rsidRPr="00E2345E" w:rsidRDefault="00BC7282" w:rsidP="00BC7282">
            <w:pPr>
              <w:rPr>
                <w:rFonts w:asciiTheme="majorHAnsi" w:hAnsiTheme="majorHAnsi" w:cstheme="majorHAnsi"/>
                <w:sz w:val="24"/>
                <w:szCs w:val="24"/>
              </w:rPr>
            </w:pPr>
          </w:p>
          <w:p w14:paraId="78FFCCA2" w14:textId="77777777" w:rsidR="006F0D93" w:rsidRPr="00B66F49" w:rsidRDefault="006F0D93" w:rsidP="006F0D93">
            <w:pPr>
              <w:pStyle w:val="NormalWeb"/>
              <w:rPr>
                <w:rFonts w:asciiTheme="majorHAnsi" w:hAnsiTheme="majorHAnsi" w:cstheme="majorHAnsi"/>
              </w:rPr>
            </w:pPr>
            <w:r w:rsidRPr="00B66F49">
              <w:rPr>
                <w:rFonts w:asciiTheme="majorHAnsi" w:hAnsiTheme="majorHAnsi" w:cstheme="majorHAnsi"/>
              </w:rPr>
              <w:t>Ο/Η υπογεγραμμένος/η, νόμιμος εκπρόσωπος της εταιρείας/οργανισμού ………………………………. (ή ενεργώντας ως ανεξάρτητος επαγγελματίας), δηλώνω υπεύθυνα ότι:</w:t>
            </w:r>
          </w:p>
          <w:p w14:paraId="085A55A5"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πληροί τις προϋποθέσεις συμμετοχής στη διαδικασία και δεν συντρέχει κανένας λόγος αποκλεισμού.</w:t>
            </w:r>
          </w:p>
          <w:p w14:paraId="0C9458E9"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δεν έχει καταδικασθεί για επαγγελματικό παράπτωμα και είναι ενήμερος ως προς τις φορολογικές και ασφαλιστικές του υποχρεώσεις, σύμφωνα με την ισχύουσα νομοθεσία.</w:t>
            </w:r>
          </w:p>
          <w:p w14:paraId="32239E70"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δεν βρίσκεται σε κατάσταση σύγκρουσης συμφερόντων σε σχέση με το αντικείμενο της παρούσας σύμβασης.</w:t>
            </w:r>
          </w:p>
          <w:p w14:paraId="1B820695"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Όλες οι πληροφορίες που περιλαμβάνονται στην προσφορά είναι αληθείς, πλήρεις και ακριβείς.</w:t>
            </w:r>
          </w:p>
          <w:p w14:paraId="66433813" w14:textId="77777777" w:rsidR="006F0D93" w:rsidRPr="00B66F49" w:rsidRDefault="006F0D93" w:rsidP="006F0D93">
            <w:pPr>
              <w:pStyle w:val="NormalWeb"/>
              <w:numPr>
                <w:ilvl w:val="0"/>
                <w:numId w:val="33"/>
              </w:numPr>
              <w:rPr>
                <w:rFonts w:asciiTheme="majorHAnsi" w:hAnsiTheme="majorHAnsi" w:cstheme="majorHAnsi"/>
              </w:rPr>
            </w:pPr>
            <w:r w:rsidRPr="00B66F49">
              <w:rPr>
                <w:rFonts w:asciiTheme="majorHAnsi" w:hAnsiTheme="majorHAnsi" w:cstheme="majorHAnsi"/>
              </w:rPr>
              <w:t>Ο προσφέρων αποδέχεται τους όρους και τις προδιαγραφές της Πρόσκλησης Εκδήλωσης Ενδιαφέροντος και δεσμεύεται να παρέχει τις υπηρεσίες σύμφωνα με αυτές.</w:t>
            </w:r>
          </w:p>
          <w:p w14:paraId="3BCB28B7" w14:textId="153FA1EA" w:rsidR="006F0D93" w:rsidRPr="00B66F49" w:rsidRDefault="006F0D93" w:rsidP="006F0D93">
            <w:pPr>
              <w:pStyle w:val="NormalWeb"/>
              <w:rPr>
                <w:rFonts w:asciiTheme="majorHAnsi" w:hAnsiTheme="majorHAnsi" w:cstheme="majorHAnsi"/>
              </w:rPr>
            </w:pPr>
            <w:r w:rsidRPr="00B66F49">
              <w:rPr>
                <w:rStyle w:val="Strong"/>
                <w:rFonts w:asciiTheme="majorHAnsi" w:hAnsiTheme="majorHAnsi" w:cstheme="majorHAnsi"/>
              </w:rPr>
              <w:t>Ημερομηνία:</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Όνομα Υποψηφίου/Εταιρείας:</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Νόμιμος Εκπρόσωπος:</w:t>
            </w:r>
            <w:r w:rsidRPr="00B66F49">
              <w:rPr>
                <w:rFonts w:asciiTheme="majorHAnsi" w:hAnsiTheme="majorHAnsi" w:cstheme="majorHAnsi"/>
              </w:rPr>
              <w:t xml:space="preserve"> …………………</w:t>
            </w:r>
            <w:r w:rsidRPr="00B66F49">
              <w:rPr>
                <w:rFonts w:asciiTheme="majorHAnsi" w:hAnsiTheme="majorHAnsi" w:cstheme="majorHAnsi"/>
              </w:rPr>
              <w:br/>
            </w:r>
            <w:r w:rsidRPr="00B66F49">
              <w:rPr>
                <w:rStyle w:val="Strong"/>
                <w:rFonts w:asciiTheme="majorHAnsi" w:hAnsiTheme="majorHAnsi" w:cstheme="majorHAnsi"/>
              </w:rPr>
              <w:t>Υπογραφή &amp; Σφραγίδα:</w:t>
            </w:r>
            <w:r w:rsidRPr="00B66F49">
              <w:rPr>
                <w:rFonts w:asciiTheme="majorHAnsi" w:hAnsiTheme="majorHAnsi" w:cstheme="majorHAnsi"/>
              </w:rPr>
              <w:t xml:space="preserve"> …………………</w:t>
            </w:r>
          </w:p>
          <w:p w14:paraId="1FE7A53F" w14:textId="77777777" w:rsidR="00B367AD" w:rsidRDefault="00B367AD" w:rsidP="0091002E">
            <w:pPr>
              <w:spacing w:before="100" w:beforeAutospacing="1" w:after="100" w:afterAutospacing="1"/>
              <w:rPr>
                <w:rFonts w:asciiTheme="majorHAnsi" w:hAnsiTheme="majorHAnsi" w:cstheme="majorHAnsi"/>
                <w:sz w:val="24"/>
                <w:szCs w:val="24"/>
                <w:lang w:val="el-GR"/>
              </w:rPr>
            </w:pPr>
          </w:p>
          <w:p w14:paraId="6C8210AA"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53F0ECA1"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52CC7ADD" w14:textId="77777777" w:rsidR="00B367AD" w:rsidRPr="00B66F49" w:rsidRDefault="00B367AD" w:rsidP="0091002E">
            <w:pPr>
              <w:spacing w:before="100" w:beforeAutospacing="1" w:after="100" w:afterAutospacing="1"/>
              <w:rPr>
                <w:rFonts w:asciiTheme="majorHAnsi" w:hAnsiTheme="majorHAnsi" w:cstheme="majorHAnsi"/>
                <w:sz w:val="24"/>
                <w:szCs w:val="24"/>
              </w:rPr>
            </w:pPr>
          </w:p>
          <w:p w14:paraId="2B9AB476" w14:textId="77777777" w:rsidR="00401B05" w:rsidRPr="00B66F49" w:rsidRDefault="00401B05" w:rsidP="0091002E">
            <w:pPr>
              <w:spacing w:before="100" w:beforeAutospacing="1" w:after="100" w:afterAutospacing="1"/>
              <w:rPr>
                <w:rFonts w:asciiTheme="majorHAnsi" w:hAnsiTheme="majorHAnsi" w:cstheme="majorHAnsi"/>
                <w:sz w:val="24"/>
                <w:szCs w:val="24"/>
              </w:rPr>
            </w:pPr>
          </w:p>
          <w:p w14:paraId="391BD7D8" w14:textId="77777777" w:rsidR="00401B05" w:rsidRPr="00B66F49" w:rsidRDefault="00401B05" w:rsidP="0091002E">
            <w:pPr>
              <w:spacing w:before="100" w:beforeAutospacing="1" w:after="100" w:afterAutospacing="1"/>
              <w:rPr>
                <w:rFonts w:asciiTheme="majorHAnsi" w:hAnsiTheme="majorHAnsi" w:cstheme="majorHAnsi"/>
                <w:sz w:val="24"/>
                <w:szCs w:val="24"/>
                <w:lang w:val="el-GR"/>
              </w:rPr>
            </w:pPr>
          </w:p>
          <w:p w14:paraId="3E200D11" w14:textId="5AFA403B" w:rsidR="00066FD6" w:rsidRPr="00066FD6" w:rsidRDefault="00066FD6" w:rsidP="0091002E">
            <w:pPr>
              <w:spacing w:before="100" w:beforeAutospacing="1" w:after="100" w:afterAutospacing="1"/>
              <w:rPr>
                <w:rFonts w:asciiTheme="majorHAnsi" w:hAnsiTheme="majorHAnsi" w:cstheme="majorHAnsi"/>
                <w:sz w:val="24"/>
                <w:szCs w:val="24"/>
                <w:lang w:val="el-GR"/>
              </w:rPr>
            </w:pPr>
            <w:r>
              <w:rPr>
                <w:rFonts w:asciiTheme="majorHAnsi" w:hAnsiTheme="majorHAnsi" w:cstheme="majorHAnsi"/>
                <w:sz w:val="24"/>
                <w:szCs w:val="24"/>
                <w:lang w:val="el-GR"/>
              </w:rPr>
              <w:br/>
            </w:r>
          </w:p>
          <w:p w14:paraId="30158DFA" w14:textId="77777777" w:rsidR="00B30BA0" w:rsidRPr="00B66F49" w:rsidRDefault="00B30BA0" w:rsidP="0091002E">
            <w:pPr>
              <w:spacing w:before="100" w:beforeAutospacing="1" w:after="100" w:afterAutospacing="1"/>
              <w:rPr>
                <w:rFonts w:asciiTheme="majorHAnsi" w:hAnsiTheme="majorHAnsi" w:cstheme="majorHAnsi"/>
                <w:sz w:val="24"/>
                <w:szCs w:val="24"/>
              </w:rPr>
            </w:pPr>
          </w:p>
          <w:p w14:paraId="0F03C372" w14:textId="577F4397" w:rsidR="004503D5" w:rsidRPr="00B66F49" w:rsidRDefault="004503D5">
            <w:pPr>
              <w:spacing w:before="120"/>
              <w:jc w:val="both"/>
              <w:rPr>
                <w:rFonts w:asciiTheme="majorHAnsi" w:hAnsiTheme="majorHAnsi" w:cstheme="majorHAnsi"/>
                <w:sz w:val="24"/>
                <w:szCs w:val="24"/>
              </w:rPr>
            </w:pPr>
          </w:p>
        </w:tc>
      </w:tr>
      <w:bookmarkEnd w:id="1"/>
      <w:tr w:rsidR="006F0D93" w:rsidRPr="00B66F49" w14:paraId="53C7C6BA" w14:textId="77777777" w:rsidTr="00DB38A9">
        <w:trPr>
          <w:trHeight w:val="505"/>
        </w:trPr>
        <w:tc>
          <w:tcPr>
            <w:tcW w:w="10491" w:type="dxa"/>
            <w:tcBorders>
              <w:top w:val="single" w:sz="4" w:space="0" w:color="auto"/>
            </w:tcBorders>
            <w:shd w:val="clear" w:color="auto" w:fill="DBE5F1" w:themeFill="accent1" w:themeFillTint="33"/>
            <w:vAlign w:val="center"/>
          </w:tcPr>
          <w:p w14:paraId="7C6D4B4A" w14:textId="77777777" w:rsidR="006F0D93" w:rsidRPr="00B66F49" w:rsidRDefault="006F0D93" w:rsidP="00DB38A9">
            <w:pPr>
              <w:jc w:val="center"/>
              <w:rPr>
                <w:rFonts w:asciiTheme="majorHAnsi" w:hAnsiTheme="majorHAnsi" w:cstheme="majorHAnsi"/>
                <w:b/>
                <w:sz w:val="24"/>
                <w:szCs w:val="24"/>
              </w:rPr>
            </w:pPr>
          </w:p>
          <w:p w14:paraId="402EB51B" w14:textId="77777777" w:rsidR="006F0D93" w:rsidRPr="00B66F49" w:rsidRDefault="006F0D93" w:rsidP="00DB38A9">
            <w:pPr>
              <w:jc w:val="center"/>
              <w:rPr>
                <w:rFonts w:asciiTheme="majorHAnsi" w:hAnsiTheme="majorHAnsi" w:cstheme="majorHAnsi"/>
                <w:b/>
                <w:sz w:val="24"/>
                <w:szCs w:val="24"/>
              </w:rPr>
            </w:pPr>
            <w:r w:rsidRPr="00B66F49">
              <w:rPr>
                <w:rFonts w:asciiTheme="majorHAnsi" w:hAnsiTheme="majorHAnsi" w:cstheme="majorHAnsi"/>
                <w:b/>
                <w:sz w:val="24"/>
                <w:szCs w:val="24"/>
              </w:rPr>
              <w:t xml:space="preserve">ΠΑΡΑΡΤΗΜΑ II – </w:t>
            </w:r>
            <w:proofErr w:type="spellStart"/>
            <w:r w:rsidRPr="00B66F49">
              <w:rPr>
                <w:rFonts w:asciiTheme="majorHAnsi" w:hAnsiTheme="majorHAnsi" w:cstheme="majorHAnsi"/>
                <w:b/>
                <w:sz w:val="24"/>
                <w:szCs w:val="24"/>
              </w:rPr>
              <w:t>Έντυ</w:t>
            </w:r>
            <w:proofErr w:type="spellEnd"/>
            <w:r w:rsidRPr="00B66F49">
              <w:rPr>
                <w:rFonts w:asciiTheme="majorHAnsi" w:hAnsiTheme="majorHAnsi" w:cstheme="majorHAnsi"/>
                <w:b/>
                <w:sz w:val="24"/>
                <w:szCs w:val="24"/>
              </w:rPr>
              <w:t xml:space="preserve">πο </w:t>
            </w:r>
            <w:proofErr w:type="spellStart"/>
            <w:r w:rsidRPr="00B66F49">
              <w:rPr>
                <w:rFonts w:asciiTheme="majorHAnsi" w:hAnsiTheme="majorHAnsi" w:cstheme="majorHAnsi"/>
                <w:b/>
                <w:sz w:val="24"/>
                <w:szCs w:val="24"/>
              </w:rPr>
              <w:t>Οικονομικής</w:t>
            </w:r>
            <w:proofErr w:type="spellEnd"/>
            <w:r w:rsidRPr="00B66F49">
              <w:rPr>
                <w:rFonts w:asciiTheme="majorHAnsi" w:hAnsiTheme="majorHAnsi" w:cstheme="majorHAnsi"/>
                <w:b/>
                <w:sz w:val="24"/>
                <w:szCs w:val="24"/>
              </w:rPr>
              <w:t xml:space="preserve"> </w:t>
            </w:r>
            <w:proofErr w:type="spellStart"/>
            <w:r w:rsidRPr="00B66F49">
              <w:rPr>
                <w:rFonts w:asciiTheme="majorHAnsi" w:hAnsiTheme="majorHAnsi" w:cstheme="majorHAnsi"/>
                <w:b/>
                <w:sz w:val="24"/>
                <w:szCs w:val="24"/>
              </w:rPr>
              <w:t>Προσφοράς</w:t>
            </w:r>
            <w:proofErr w:type="spellEnd"/>
          </w:p>
          <w:p w14:paraId="5ADFB8F7" w14:textId="726E480B" w:rsidR="006F0D93" w:rsidRPr="00B66F49" w:rsidRDefault="00460D8B" w:rsidP="00DB38A9">
            <w:pPr>
              <w:jc w:val="center"/>
              <w:rPr>
                <w:rFonts w:asciiTheme="majorHAnsi" w:hAnsiTheme="majorHAnsi" w:cstheme="majorHAnsi"/>
                <w:sz w:val="24"/>
                <w:szCs w:val="24"/>
              </w:rPr>
            </w:pPr>
            <w:r w:rsidRPr="00460D8B">
              <w:rPr>
                <w:rFonts w:asciiTheme="majorHAnsi" w:eastAsia="Tahoma" w:hAnsiTheme="majorHAnsi" w:cstheme="majorHAnsi"/>
                <w:b/>
                <w:color w:val="000000"/>
                <w:sz w:val="24"/>
                <w:szCs w:val="24"/>
              </w:rPr>
              <w:t>Request for Quotation No.2/2026 -Πα</w:t>
            </w:r>
            <w:proofErr w:type="spellStart"/>
            <w:r w:rsidRPr="00460D8B">
              <w:rPr>
                <w:rFonts w:asciiTheme="majorHAnsi" w:eastAsia="Tahoma" w:hAnsiTheme="majorHAnsi" w:cstheme="majorHAnsi"/>
                <w:b/>
                <w:color w:val="000000"/>
                <w:sz w:val="24"/>
                <w:szCs w:val="24"/>
              </w:rPr>
              <w:t>ροχή</w:t>
            </w:r>
            <w:proofErr w:type="spellEnd"/>
            <w:r w:rsidRPr="00460D8B">
              <w:rPr>
                <w:rFonts w:asciiTheme="majorHAnsi" w:eastAsia="Tahoma" w:hAnsiTheme="majorHAnsi" w:cstheme="majorHAnsi"/>
                <w:b/>
                <w:color w:val="000000"/>
                <w:sz w:val="24"/>
                <w:szCs w:val="24"/>
              </w:rPr>
              <w:t xml:space="preserve"> Υπ</w:t>
            </w:r>
            <w:proofErr w:type="spellStart"/>
            <w:r w:rsidRPr="00460D8B">
              <w:rPr>
                <w:rFonts w:asciiTheme="majorHAnsi" w:eastAsia="Tahoma" w:hAnsiTheme="majorHAnsi" w:cstheme="majorHAnsi"/>
                <w:b/>
                <w:color w:val="000000"/>
                <w:sz w:val="24"/>
                <w:szCs w:val="24"/>
              </w:rPr>
              <w:t>ηρεσιών</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Σχεδι</w:t>
            </w:r>
            <w:proofErr w:type="spellEnd"/>
            <w:r w:rsidRPr="00460D8B">
              <w:rPr>
                <w:rFonts w:asciiTheme="majorHAnsi" w:eastAsia="Tahoma" w:hAnsiTheme="majorHAnsi" w:cstheme="majorHAnsi"/>
                <w:b/>
                <w:color w:val="000000"/>
                <w:sz w:val="24"/>
                <w:szCs w:val="24"/>
              </w:rPr>
              <w:t xml:space="preserve">αστή </w:t>
            </w:r>
            <w:proofErr w:type="spellStart"/>
            <w:r w:rsidRPr="00460D8B">
              <w:rPr>
                <w:rFonts w:asciiTheme="majorHAnsi" w:eastAsia="Tahoma" w:hAnsiTheme="majorHAnsi" w:cstheme="majorHAnsi"/>
                <w:b/>
                <w:color w:val="000000"/>
                <w:sz w:val="24"/>
                <w:szCs w:val="24"/>
              </w:rPr>
              <w:t>Εκ</w:t>
            </w:r>
            <w:proofErr w:type="spellEnd"/>
            <w:r w:rsidRPr="00460D8B">
              <w:rPr>
                <w:rFonts w:asciiTheme="majorHAnsi" w:eastAsia="Tahoma" w:hAnsiTheme="majorHAnsi" w:cstheme="majorHAnsi"/>
                <w:b/>
                <w:color w:val="000000"/>
                <w:sz w:val="24"/>
                <w:szCs w:val="24"/>
              </w:rPr>
              <w:t xml:space="preserve">παιδευτικού </w:t>
            </w:r>
            <w:proofErr w:type="spellStart"/>
            <w:r w:rsidRPr="00460D8B">
              <w:rPr>
                <w:rFonts w:asciiTheme="majorHAnsi" w:eastAsia="Tahoma" w:hAnsiTheme="majorHAnsi" w:cstheme="majorHAnsi"/>
                <w:b/>
                <w:color w:val="000000"/>
                <w:sz w:val="24"/>
                <w:szCs w:val="24"/>
              </w:rPr>
              <w:t>Υλικού</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Ηλεκτρονικής</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Μάθησης</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στ</w:t>
            </w:r>
            <w:proofErr w:type="spellEnd"/>
            <w:r w:rsidRPr="00460D8B">
              <w:rPr>
                <w:rFonts w:asciiTheme="majorHAnsi" w:eastAsia="Tahoma" w:hAnsiTheme="majorHAnsi" w:cstheme="majorHAnsi"/>
                <w:b/>
                <w:color w:val="000000"/>
                <w:sz w:val="24"/>
                <w:szCs w:val="24"/>
              </w:rPr>
              <w:t>α πλα</w:t>
            </w:r>
            <w:proofErr w:type="spellStart"/>
            <w:r w:rsidRPr="00460D8B">
              <w:rPr>
                <w:rFonts w:asciiTheme="majorHAnsi" w:eastAsia="Tahoma" w:hAnsiTheme="majorHAnsi" w:cstheme="majorHAnsi"/>
                <w:b/>
                <w:color w:val="000000"/>
                <w:sz w:val="24"/>
                <w:szCs w:val="24"/>
              </w:rPr>
              <w:t>ίσι</w:t>
            </w:r>
            <w:proofErr w:type="spellEnd"/>
            <w:r w:rsidRPr="00460D8B">
              <w:rPr>
                <w:rFonts w:asciiTheme="majorHAnsi" w:eastAsia="Tahoma" w:hAnsiTheme="majorHAnsi" w:cstheme="majorHAnsi"/>
                <w:b/>
                <w:color w:val="000000"/>
                <w:sz w:val="24"/>
                <w:szCs w:val="24"/>
              </w:rPr>
              <w:t xml:space="preserve">α </w:t>
            </w:r>
            <w:proofErr w:type="spellStart"/>
            <w:r w:rsidRPr="00460D8B">
              <w:rPr>
                <w:rFonts w:asciiTheme="majorHAnsi" w:eastAsia="Tahoma" w:hAnsiTheme="majorHAnsi" w:cstheme="majorHAnsi"/>
                <w:b/>
                <w:color w:val="000000"/>
                <w:sz w:val="24"/>
                <w:szCs w:val="24"/>
              </w:rPr>
              <w:t>του</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έργου</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με</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τίτλο</w:t>
            </w:r>
            <w:proofErr w:type="spellEnd"/>
            <w:r w:rsidRPr="00460D8B">
              <w:rPr>
                <w:rFonts w:asciiTheme="majorHAnsi" w:eastAsia="Tahoma" w:hAnsiTheme="majorHAnsi" w:cstheme="majorHAnsi"/>
                <w:b/>
                <w:color w:val="000000"/>
                <w:sz w:val="24"/>
                <w:szCs w:val="24"/>
              </w:rPr>
              <w:t xml:space="preserve"> “</w:t>
            </w:r>
            <w:proofErr w:type="spellStart"/>
            <w:r w:rsidRPr="00460D8B">
              <w:rPr>
                <w:rFonts w:asciiTheme="majorHAnsi" w:eastAsia="Tahoma" w:hAnsiTheme="majorHAnsi" w:cstheme="majorHAnsi"/>
                <w:b/>
                <w:color w:val="000000"/>
                <w:sz w:val="24"/>
                <w:szCs w:val="24"/>
              </w:rPr>
              <w:t>EmpoweerNEET</w:t>
            </w:r>
            <w:proofErr w:type="spellEnd"/>
            <w:r w:rsidRPr="00460D8B">
              <w:rPr>
                <w:rFonts w:asciiTheme="majorHAnsi" w:eastAsia="Tahoma" w:hAnsiTheme="majorHAnsi" w:cstheme="majorHAnsi"/>
                <w:b/>
                <w:color w:val="000000"/>
                <w:sz w:val="24"/>
                <w:szCs w:val="24"/>
              </w:rPr>
              <w:t xml:space="preserve"> MED: Upskilling NEETs through Social and Solidarity Economy (</w:t>
            </w:r>
            <w:proofErr w:type="spellStart"/>
            <w:r w:rsidRPr="00460D8B">
              <w:rPr>
                <w:rFonts w:asciiTheme="majorHAnsi" w:eastAsia="Tahoma" w:hAnsiTheme="majorHAnsi" w:cstheme="majorHAnsi"/>
                <w:b/>
                <w:color w:val="000000"/>
                <w:sz w:val="24"/>
                <w:szCs w:val="24"/>
              </w:rPr>
              <w:t>EmpoweerNEET</w:t>
            </w:r>
            <w:proofErr w:type="spellEnd"/>
            <w:r w:rsidRPr="00460D8B">
              <w:rPr>
                <w:rFonts w:asciiTheme="majorHAnsi" w:eastAsia="Tahoma" w:hAnsiTheme="majorHAnsi" w:cstheme="majorHAnsi"/>
                <w:b/>
                <w:color w:val="000000"/>
                <w:sz w:val="24"/>
                <w:szCs w:val="24"/>
              </w:rPr>
              <w:t>)”, Project No. 00015</w:t>
            </w:r>
          </w:p>
        </w:tc>
      </w:tr>
      <w:tr w:rsidR="006F0D93" w:rsidRPr="00B66F49" w14:paraId="09D1833E" w14:textId="77777777" w:rsidTr="00DB38A9">
        <w:tc>
          <w:tcPr>
            <w:tcW w:w="10491" w:type="dxa"/>
          </w:tcPr>
          <w:p w14:paraId="321FB619" w14:textId="77777777" w:rsidR="006F0D93" w:rsidRPr="00B66F49" w:rsidRDefault="006F0D93" w:rsidP="00DB38A9">
            <w:pPr>
              <w:rPr>
                <w:rFonts w:asciiTheme="majorHAnsi" w:hAnsiTheme="majorHAnsi" w:cstheme="majorHAnsi"/>
                <w:sz w:val="24"/>
                <w:szCs w:val="24"/>
              </w:rPr>
            </w:pPr>
          </w:p>
          <w:p w14:paraId="4C431214" w14:textId="40E8C323" w:rsidR="006F0D93" w:rsidRPr="00B66F49" w:rsidRDefault="006F0D93" w:rsidP="006F0D93">
            <w:pPr>
              <w:spacing w:before="100" w:beforeAutospacing="1" w:after="100" w:afterAutospacing="1"/>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Οικονομική Προσφορά</w:t>
            </w:r>
          </w:p>
          <w:tbl>
            <w:tblPr>
              <w:tblStyle w:val="TableGrid"/>
              <w:tblW w:w="0" w:type="auto"/>
              <w:jc w:val="center"/>
              <w:tblLook w:val="04A0" w:firstRow="1" w:lastRow="0" w:firstColumn="1" w:lastColumn="0" w:noHBand="0" w:noVBand="1"/>
            </w:tblPr>
            <w:tblGrid>
              <w:gridCol w:w="5132"/>
              <w:gridCol w:w="5133"/>
            </w:tblGrid>
            <w:tr w:rsidR="006F0D93" w:rsidRPr="00B66F49" w14:paraId="21D75FEB" w14:textId="77777777" w:rsidTr="006F0D93">
              <w:trPr>
                <w:jc w:val="center"/>
              </w:trPr>
              <w:tc>
                <w:tcPr>
                  <w:tcW w:w="5132" w:type="dxa"/>
                </w:tcPr>
                <w:p w14:paraId="7EF48804" w14:textId="6921137C"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Περιγραφή Υπηρεσίας</w:t>
                  </w:r>
                </w:p>
              </w:tc>
              <w:tc>
                <w:tcPr>
                  <w:tcW w:w="5133" w:type="dxa"/>
                </w:tcPr>
                <w:p w14:paraId="0612FF43" w14:textId="1A275F22" w:rsidR="006F0D93"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b/>
                      <w:bCs/>
                      <w:sz w:val="24"/>
                      <w:szCs w:val="24"/>
                      <w:lang w:val="el-GR"/>
                    </w:rPr>
                    <w:t>Ποσό</w:t>
                  </w:r>
                  <w:r w:rsidR="006F0D93" w:rsidRPr="00B66F49">
                    <w:rPr>
                      <w:rFonts w:asciiTheme="majorHAnsi" w:hAnsiTheme="majorHAnsi" w:cstheme="majorHAnsi"/>
                      <w:b/>
                      <w:bCs/>
                      <w:sz w:val="24"/>
                      <w:szCs w:val="24"/>
                      <w:lang w:val="el-GR"/>
                    </w:rPr>
                    <w:t xml:space="preserve"> (</w:t>
                  </w:r>
                  <w:r w:rsidRPr="00B66F49">
                    <w:rPr>
                      <w:rFonts w:asciiTheme="majorHAnsi" w:hAnsiTheme="majorHAnsi" w:cstheme="majorHAnsi"/>
                      <w:b/>
                      <w:bCs/>
                      <w:sz w:val="24"/>
                      <w:szCs w:val="24"/>
                      <w:lang w:val="el-GR"/>
                    </w:rPr>
                    <w:t xml:space="preserve">€ </w:t>
                  </w:r>
                  <w:r w:rsidR="006F0D93" w:rsidRPr="00B66F49">
                    <w:rPr>
                      <w:rFonts w:asciiTheme="majorHAnsi" w:hAnsiTheme="majorHAnsi" w:cstheme="majorHAnsi"/>
                      <w:b/>
                      <w:bCs/>
                      <w:sz w:val="24"/>
                      <w:szCs w:val="24"/>
                      <w:lang w:val="el-GR"/>
                    </w:rPr>
                    <w:t xml:space="preserve"> χωρίς ΦΠΑ)</w:t>
                  </w:r>
                </w:p>
              </w:tc>
            </w:tr>
            <w:tr w:rsidR="006F0D93" w:rsidRPr="00B66F49" w14:paraId="798A9772" w14:textId="77777777" w:rsidTr="00B30BA0">
              <w:trPr>
                <w:trHeight w:val="590"/>
                <w:jc w:val="center"/>
              </w:trPr>
              <w:tc>
                <w:tcPr>
                  <w:tcW w:w="5132" w:type="dxa"/>
                </w:tcPr>
                <w:p w14:paraId="4746180B" w14:textId="77777777" w:rsidR="006F0D93" w:rsidRPr="00B66F49" w:rsidRDefault="006F0D93" w:rsidP="00B16078">
                  <w:pPr>
                    <w:spacing w:before="100" w:beforeAutospacing="1" w:after="100" w:afterAutospacing="1"/>
                    <w:jc w:val="both"/>
                    <w:outlineLvl w:val="2"/>
                    <w:rPr>
                      <w:rFonts w:asciiTheme="majorHAnsi" w:hAnsiTheme="majorHAnsi" w:cstheme="majorHAnsi"/>
                      <w:sz w:val="24"/>
                      <w:szCs w:val="24"/>
                      <w:lang w:val="el-GR"/>
                    </w:rPr>
                  </w:pPr>
                </w:p>
                <w:p w14:paraId="3471C185" w14:textId="38E59913" w:rsidR="006F0D93" w:rsidRPr="00460D8B" w:rsidRDefault="00460D8B" w:rsidP="00B16078">
                  <w:pPr>
                    <w:spacing w:before="100" w:beforeAutospacing="1" w:after="100" w:afterAutospacing="1"/>
                    <w:jc w:val="both"/>
                    <w:outlineLvl w:val="2"/>
                    <w:rPr>
                      <w:rFonts w:asciiTheme="majorHAnsi" w:hAnsiTheme="majorHAnsi" w:cstheme="majorHAnsi"/>
                      <w:sz w:val="24"/>
                      <w:szCs w:val="24"/>
                      <w:lang w:val="el-GR"/>
                    </w:rPr>
                  </w:pPr>
                  <w:r w:rsidRPr="00460D8B">
                    <w:rPr>
                      <w:rFonts w:asciiTheme="majorHAnsi" w:hAnsiTheme="majorHAnsi" w:cstheme="majorHAnsi"/>
                      <w:sz w:val="24"/>
                      <w:szCs w:val="24"/>
                      <w:lang w:val="el-GR"/>
                    </w:rPr>
                    <w:t xml:space="preserve">Αναπροσαρμογή και </w:t>
                  </w:r>
                  <w:proofErr w:type="spellStart"/>
                  <w:r w:rsidRPr="00460D8B">
                    <w:rPr>
                      <w:rFonts w:asciiTheme="majorHAnsi" w:hAnsiTheme="majorHAnsi" w:cstheme="majorHAnsi"/>
                      <w:sz w:val="24"/>
                      <w:szCs w:val="24"/>
                      <w:lang w:val="el-GR"/>
                    </w:rPr>
                    <w:t>Ψηφιοποίηση</w:t>
                  </w:r>
                  <w:proofErr w:type="spellEnd"/>
                  <w:r w:rsidRPr="00460D8B">
                    <w:rPr>
                      <w:rFonts w:asciiTheme="majorHAnsi" w:hAnsiTheme="majorHAnsi" w:cstheme="majorHAnsi"/>
                      <w:sz w:val="24"/>
                      <w:szCs w:val="24"/>
                      <w:lang w:val="el-GR"/>
                    </w:rPr>
                    <w:t xml:space="preserve"> Εκπαιδευτικού Περιεχομένου</w:t>
                  </w:r>
                </w:p>
              </w:tc>
              <w:tc>
                <w:tcPr>
                  <w:tcW w:w="5133" w:type="dxa"/>
                </w:tcPr>
                <w:p w14:paraId="1B17201D" w14:textId="77777777"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p>
                <w:p w14:paraId="0B19D845" w14:textId="6137AD82" w:rsidR="006F0D93" w:rsidRPr="00B66F49" w:rsidRDefault="006F0D93"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6B1C25F3" w14:textId="77777777" w:rsidTr="00B30BA0">
              <w:trPr>
                <w:trHeight w:val="561"/>
                <w:jc w:val="center"/>
              </w:trPr>
              <w:tc>
                <w:tcPr>
                  <w:tcW w:w="5132" w:type="dxa"/>
                </w:tcPr>
                <w:p w14:paraId="3DEA6C76" w14:textId="77777777" w:rsidR="00B30BA0" w:rsidRPr="00B66F49" w:rsidRDefault="00B30BA0" w:rsidP="00B16078">
                  <w:pPr>
                    <w:spacing w:before="100" w:beforeAutospacing="1" w:after="100" w:afterAutospacing="1"/>
                    <w:jc w:val="both"/>
                    <w:outlineLvl w:val="2"/>
                    <w:rPr>
                      <w:rFonts w:asciiTheme="majorHAnsi" w:hAnsiTheme="majorHAnsi" w:cstheme="majorHAnsi"/>
                      <w:sz w:val="24"/>
                      <w:szCs w:val="24"/>
                    </w:rPr>
                  </w:pPr>
                </w:p>
                <w:p w14:paraId="689B25A9" w14:textId="556ABD29" w:rsidR="00B16078" w:rsidRPr="00B66F49" w:rsidRDefault="00460D8B" w:rsidP="00B16078">
                  <w:pPr>
                    <w:spacing w:before="100" w:beforeAutospacing="1" w:after="100" w:afterAutospacing="1"/>
                    <w:jc w:val="both"/>
                    <w:outlineLvl w:val="2"/>
                    <w:rPr>
                      <w:rFonts w:asciiTheme="majorHAnsi" w:hAnsiTheme="majorHAnsi" w:cstheme="majorHAnsi"/>
                      <w:sz w:val="24"/>
                      <w:szCs w:val="24"/>
                      <w:lang w:val="el-GR"/>
                    </w:rPr>
                  </w:pPr>
                  <w:proofErr w:type="spellStart"/>
                  <w:r w:rsidRPr="00460D8B">
                    <w:rPr>
                      <w:rFonts w:asciiTheme="majorHAnsi" w:hAnsiTheme="majorHAnsi" w:cstheme="majorHAnsi"/>
                      <w:sz w:val="24"/>
                      <w:szCs w:val="24"/>
                    </w:rPr>
                    <w:t>Ενίσχυση</w:t>
                  </w:r>
                  <w:proofErr w:type="spellEnd"/>
                  <w:r w:rsidRPr="00460D8B">
                    <w:rPr>
                      <w:rFonts w:asciiTheme="majorHAnsi" w:hAnsiTheme="majorHAnsi" w:cstheme="majorHAnsi"/>
                      <w:sz w:val="24"/>
                      <w:szCs w:val="24"/>
                    </w:rPr>
                    <w:t xml:space="preserve"> </w:t>
                  </w:r>
                  <w:proofErr w:type="spellStart"/>
                  <w:r w:rsidRPr="00460D8B">
                    <w:rPr>
                      <w:rFonts w:asciiTheme="majorHAnsi" w:hAnsiTheme="majorHAnsi" w:cstheme="majorHAnsi"/>
                      <w:sz w:val="24"/>
                      <w:szCs w:val="24"/>
                    </w:rPr>
                    <w:t>Δικτύωσης</w:t>
                  </w:r>
                  <w:proofErr w:type="spellEnd"/>
                  <w:r w:rsidRPr="00460D8B">
                    <w:rPr>
                      <w:rFonts w:asciiTheme="majorHAnsi" w:hAnsiTheme="majorHAnsi" w:cstheme="majorHAnsi"/>
                      <w:sz w:val="24"/>
                      <w:szCs w:val="24"/>
                    </w:rPr>
                    <w:t xml:space="preserve"> και </w:t>
                  </w:r>
                  <w:proofErr w:type="spellStart"/>
                  <w:r w:rsidRPr="00460D8B">
                    <w:rPr>
                      <w:rFonts w:asciiTheme="majorHAnsi" w:hAnsiTheme="majorHAnsi" w:cstheme="majorHAnsi"/>
                      <w:sz w:val="24"/>
                      <w:szCs w:val="24"/>
                    </w:rPr>
                    <w:t>Συνεργ</w:t>
                  </w:r>
                  <w:proofErr w:type="spellEnd"/>
                  <w:r w:rsidRPr="00460D8B">
                    <w:rPr>
                      <w:rFonts w:asciiTheme="majorHAnsi" w:hAnsiTheme="majorHAnsi" w:cstheme="majorHAnsi"/>
                      <w:sz w:val="24"/>
                      <w:szCs w:val="24"/>
                    </w:rPr>
                    <w:t>ασίας</w:t>
                  </w:r>
                </w:p>
              </w:tc>
              <w:tc>
                <w:tcPr>
                  <w:tcW w:w="5133" w:type="dxa"/>
                </w:tcPr>
                <w:p w14:paraId="1E25B6CD"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2300A73A" w14:textId="6C413F49"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41AA38A1" w14:textId="77777777" w:rsidTr="006F0D93">
              <w:trPr>
                <w:jc w:val="center"/>
              </w:trPr>
              <w:tc>
                <w:tcPr>
                  <w:tcW w:w="5132" w:type="dxa"/>
                </w:tcPr>
                <w:p w14:paraId="3DC7819F" w14:textId="77777777" w:rsidR="00B30BA0" w:rsidRPr="00460D8B" w:rsidRDefault="00B30BA0" w:rsidP="00B16078">
                  <w:pPr>
                    <w:spacing w:before="100" w:beforeAutospacing="1" w:after="100" w:afterAutospacing="1"/>
                    <w:jc w:val="both"/>
                    <w:outlineLvl w:val="2"/>
                    <w:rPr>
                      <w:rFonts w:asciiTheme="majorHAnsi" w:hAnsiTheme="majorHAnsi" w:cstheme="majorHAnsi"/>
                      <w:sz w:val="24"/>
                      <w:szCs w:val="24"/>
                      <w:lang w:val="el-GR"/>
                    </w:rPr>
                  </w:pPr>
                </w:p>
                <w:p w14:paraId="24428253" w14:textId="58D9D3EA" w:rsidR="00B16078" w:rsidRPr="00460D8B" w:rsidRDefault="00460D8B" w:rsidP="00B16078">
                  <w:pPr>
                    <w:spacing w:before="100" w:beforeAutospacing="1" w:after="100" w:afterAutospacing="1"/>
                    <w:jc w:val="both"/>
                    <w:outlineLvl w:val="2"/>
                    <w:rPr>
                      <w:rFonts w:asciiTheme="majorHAnsi" w:hAnsiTheme="majorHAnsi" w:cstheme="majorHAnsi"/>
                      <w:sz w:val="24"/>
                      <w:szCs w:val="24"/>
                      <w:lang w:val="el-GR"/>
                    </w:rPr>
                  </w:pPr>
                  <w:r w:rsidRPr="00460D8B">
                    <w:rPr>
                      <w:rFonts w:asciiTheme="majorHAnsi" w:hAnsiTheme="majorHAnsi" w:cstheme="majorHAnsi"/>
                      <w:sz w:val="24"/>
                      <w:szCs w:val="24"/>
                      <w:lang w:val="el-GR"/>
                    </w:rPr>
                    <w:t>Ανάπτυξη Οδηγιών, Μεθοδολογικού Πλαισίου &amp; Εργαλείων Παρακολούθησης</w:t>
                  </w:r>
                </w:p>
              </w:tc>
              <w:tc>
                <w:tcPr>
                  <w:tcW w:w="5133" w:type="dxa"/>
                </w:tcPr>
                <w:p w14:paraId="3CB59434" w14:textId="77777777" w:rsidR="00B30BA0" w:rsidRPr="00460D8B" w:rsidRDefault="00B30BA0" w:rsidP="006F0D93">
                  <w:pPr>
                    <w:spacing w:before="100" w:beforeAutospacing="1" w:after="100" w:afterAutospacing="1"/>
                    <w:jc w:val="center"/>
                    <w:outlineLvl w:val="2"/>
                    <w:rPr>
                      <w:rFonts w:asciiTheme="majorHAnsi" w:hAnsiTheme="majorHAnsi" w:cstheme="majorHAnsi"/>
                      <w:sz w:val="24"/>
                      <w:szCs w:val="24"/>
                      <w:lang w:val="el-GR"/>
                    </w:rPr>
                  </w:pPr>
                </w:p>
                <w:p w14:paraId="268E71A3" w14:textId="27E2A3E0"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3822F3BC" w14:textId="77777777" w:rsidTr="006F0D93">
              <w:trPr>
                <w:jc w:val="center"/>
              </w:trPr>
              <w:tc>
                <w:tcPr>
                  <w:tcW w:w="5132" w:type="dxa"/>
                </w:tcPr>
                <w:p w14:paraId="709C2EEE" w14:textId="77777777" w:rsidR="00B30BA0" w:rsidRPr="00B66F49" w:rsidRDefault="00B30BA0" w:rsidP="00B16078">
                  <w:pPr>
                    <w:tabs>
                      <w:tab w:val="left" w:pos="3945"/>
                    </w:tabs>
                    <w:spacing w:before="100" w:beforeAutospacing="1" w:after="100" w:afterAutospacing="1"/>
                    <w:jc w:val="both"/>
                    <w:outlineLvl w:val="2"/>
                    <w:rPr>
                      <w:rFonts w:asciiTheme="majorHAnsi" w:hAnsiTheme="majorHAnsi" w:cstheme="majorHAnsi"/>
                      <w:sz w:val="24"/>
                      <w:szCs w:val="24"/>
                    </w:rPr>
                  </w:pPr>
                </w:p>
                <w:p w14:paraId="021D7D79" w14:textId="19C029D9" w:rsidR="00B16078" w:rsidRPr="00B66F49" w:rsidRDefault="00460D8B" w:rsidP="00B16078">
                  <w:pPr>
                    <w:tabs>
                      <w:tab w:val="left" w:pos="3945"/>
                    </w:tabs>
                    <w:spacing w:before="100" w:beforeAutospacing="1" w:after="100" w:afterAutospacing="1"/>
                    <w:jc w:val="both"/>
                    <w:outlineLvl w:val="2"/>
                    <w:rPr>
                      <w:rFonts w:asciiTheme="majorHAnsi" w:hAnsiTheme="majorHAnsi" w:cstheme="majorHAnsi"/>
                      <w:sz w:val="24"/>
                      <w:szCs w:val="24"/>
                      <w:lang w:val="el-GR"/>
                    </w:rPr>
                  </w:pPr>
                  <w:r w:rsidRPr="00460D8B">
                    <w:rPr>
                      <w:rFonts w:asciiTheme="majorHAnsi" w:hAnsiTheme="majorHAnsi" w:cstheme="majorHAnsi"/>
                      <w:sz w:val="24"/>
                      <w:szCs w:val="24"/>
                    </w:rPr>
                    <w:t>Παρα</w:t>
                  </w:r>
                  <w:proofErr w:type="spellStart"/>
                  <w:r w:rsidRPr="00460D8B">
                    <w:rPr>
                      <w:rFonts w:asciiTheme="majorHAnsi" w:hAnsiTheme="majorHAnsi" w:cstheme="majorHAnsi"/>
                      <w:sz w:val="24"/>
                      <w:szCs w:val="24"/>
                    </w:rPr>
                    <w:t>κολούθηση</w:t>
                  </w:r>
                  <w:proofErr w:type="spellEnd"/>
                  <w:r w:rsidRPr="00460D8B">
                    <w:rPr>
                      <w:rFonts w:asciiTheme="majorHAnsi" w:hAnsiTheme="majorHAnsi" w:cstheme="majorHAnsi"/>
                      <w:sz w:val="24"/>
                      <w:szCs w:val="24"/>
                    </w:rPr>
                    <w:t xml:space="preserve">, </w:t>
                  </w:r>
                  <w:proofErr w:type="spellStart"/>
                  <w:r w:rsidRPr="00460D8B">
                    <w:rPr>
                      <w:rFonts w:asciiTheme="majorHAnsi" w:hAnsiTheme="majorHAnsi" w:cstheme="majorHAnsi"/>
                      <w:sz w:val="24"/>
                      <w:szCs w:val="24"/>
                    </w:rPr>
                    <w:t>Αξιολόγηση</w:t>
                  </w:r>
                  <w:proofErr w:type="spellEnd"/>
                  <w:r w:rsidRPr="00460D8B">
                    <w:rPr>
                      <w:rFonts w:asciiTheme="majorHAnsi" w:hAnsiTheme="majorHAnsi" w:cstheme="majorHAnsi"/>
                      <w:sz w:val="24"/>
                      <w:szCs w:val="24"/>
                    </w:rPr>
                    <w:t xml:space="preserve"> &amp; </w:t>
                  </w:r>
                  <w:proofErr w:type="spellStart"/>
                  <w:r w:rsidRPr="00460D8B">
                    <w:rPr>
                      <w:rFonts w:asciiTheme="majorHAnsi" w:hAnsiTheme="majorHAnsi" w:cstheme="majorHAnsi"/>
                      <w:sz w:val="24"/>
                      <w:szCs w:val="24"/>
                    </w:rPr>
                    <w:t>Αν</w:t>
                  </w:r>
                  <w:proofErr w:type="spellEnd"/>
                  <w:r w:rsidRPr="00460D8B">
                    <w:rPr>
                      <w:rFonts w:asciiTheme="majorHAnsi" w:hAnsiTheme="majorHAnsi" w:cstheme="majorHAnsi"/>
                      <w:sz w:val="24"/>
                      <w:szCs w:val="24"/>
                    </w:rPr>
                    <w:t>απροσαρμογή</w:t>
                  </w:r>
                </w:p>
              </w:tc>
              <w:tc>
                <w:tcPr>
                  <w:tcW w:w="5133" w:type="dxa"/>
                </w:tcPr>
                <w:p w14:paraId="25CD2B81"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40632F86" w14:textId="1D0361D7" w:rsidR="00B16078" w:rsidRPr="00B66F49" w:rsidRDefault="00B16078" w:rsidP="006F0D93">
                  <w:pPr>
                    <w:spacing w:before="100" w:beforeAutospacing="1" w:after="100" w:afterAutospacing="1"/>
                    <w:jc w:val="center"/>
                    <w:outlineLvl w:val="2"/>
                    <w:rPr>
                      <w:rFonts w:asciiTheme="majorHAnsi" w:hAnsiTheme="majorHAnsi" w:cstheme="majorHAnsi"/>
                      <w:b/>
                      <w:bCs/>
                      <w:sz w:val="24"/>
                      <w:szCs w:val="24"/>
                      <w:lang w:val="el-GR"/>
                    </w:rPr>
                  </w:pPr>
                  <w:r w:rsidRPr="00B66F49">
                    <w:rPr>
                      <w:rFonts w:asciiTheme="majorHAnsi" w:hAnsiTheme="majorHAnsi" w:cstheme="majorHAnsi"/>
                      <w:sz w:val="24"/>
                      <w:szCs w:val="24"/>
                      <w:lang w:val="el-GR"/>
                    </w:rPr>
                    <w:t>…………………….. €</w:t>
                  </w:r>
                </w:p>
              </w:tc>
            </w:tr>
            <w:tr w:rsidR="00B16078" w:rsidRPr="00B66F49" w14:paraId="43B27773" w14:textId="77777777" w:rsidTr="006F0D93">
              <w:trPr>
                <w:jc w:val="center"/>
              </w:trPr>
              <w:tc>
                <w:tcPr>
                  <w:tcW w:w="5132" w:type="dxa"/>
                </w:tcPr>
                <w:p w14:paraId="3D9B030B" w14:textId="77777777" w:rsidR="00B30BA0" w:rsidRPr="00B66F49" w:rsidRDefault="00B30BA0" w:rsidP="00B16078">
                  <w:pPr>
                    <w:tabs>
                      <w:tab w:val="left" w:pos="3945"/>
                    </w:tabs>
                    <w:spacing w:before="100" w:beforeAutospacing="1" w:after="100" w:afterAutospacing="1"/>
                    <w:outlineLvl w:val="2"/>
                    <w:rPr>
                      <w:rFonts w:asciiTheme="majorHAnsi" w:hAnsiTheme="majorHAnsi" w:cstheme="majorHAnsi"/>
                      <w:b/>
                      <w:bCs/>
                      <w:sz w:val="24"/>
                      <w:szCs w:val="24"/>
                    </w:rPr>
                  </w:pPr>
                </w:p>
                <w:p w14:paraId="1C9073F8" w14:textId="32C15307" w:rsidR="00B16078" w:rsidRPr="00B66F49" w:rsidRDefault="00B16078" w:rsidP="00B16078">
                  <w:pPr>
                    <w:tabs>
                      <w:tab w:val="left" w:pos="3945"/>
                    </w:tabs>
                    <w:spacing w:before="100" w:beforeAutospacing="1" w:after="100" w:afterAutospacing="1"/>
                    <w:outlineLvl w:val="2"/>
                    <w:rPr>
                      <w:rFonts w:asciiTheme="majorHAnsi" w:hAnsiTheme="majorHAnsi" w:cstheme="majorHAnsi"/>
                      <w:b/>
                      <w:bCs/>
                      <w:sz w:val="24"/>
                      <w:szCs w:val="24"/>
                    </w:rPr>
                  </w:pPr>
                  <w:proofErr w:type="spellStart"/>
                  <w:r w:rsidRPr="00B66F49">
                    <w:rPr>
                      <w:rFonts w:asciiTheme="majorHAnsi" w:hAnsiTheme="majorHAnsi" w:cstheme="majorHAnsi"/>
                      <w:b/>
                      <w:bCs/>
                      <w:sz w:val="24"/>
                      <w:szCs w:val="24"/>
                    </w:rPr>
                    <w:t>Σύνολο</w:t>
                  </w:r>
                  <w:proofErr w:type="spellEnd"/>
                  <w:r w:rsidRPr="00B66F49">
                    <w:rPr>
                      <w:rFonts w:asciiTheme="majorHAnsi" w:hAnsiTheme="majorHAnsi" w:cstheme="majorHAnsi"/>
                      <w:b/>
                      <w:bCs/>
                      <w:sz w:val="24"/>
                      <w:szCs w:val="24"/>
                    </w:rPr>
                    <w:t xml:space="preserve"> (</w:t>
                  </w:r>
                  <w:proofErr w:type="spellStart"/>
                  <w:r w:rsidRPr="00B66F49">
                    <w:rPr>
                      <w:rFonts w:asciiTheme="majorHAnsi" w:hAnsiTheme="majorHAnsi" w:cstheme="majorHAnsi"/>
                      <w:b/>
                      <w:bCs/>
                      <w:sz w:val="24"/>
                      <w:szCs w:val="24"/>
                    </w:rPr>
                    <w:t>χωρίς</w:t>
                  </w:r>
                  <w:proofErr w:type="spellEnd"/>
                  <w:r w:rsidRPr="00B66F49">
                    <w:rPr>
                      <w:rFonts w:asciiTheme="majorHAnsi" w:hAnsiTheme="majorHAnsi" w:cstheme="majorHAnsi"/>
                      <w:b/>
                      <w:bCs/>
                      <w:sz w:val="24"/>
                      <w:szCs w:val="24"/>
                    </w:rPr>
                    <w:t xml:space="preserve"> ΦΠΑ)</w:t>
                  </w:r>
                </w:p>
              </w:tc>
              <w:tc>
                <w:tcPr>
                  <w:tcW w:w="5133" w:type="dxa"/>
                </w:tcPr>
                <w:p w14:paraId="77C48C98" w14:textId="77777777" w:rsidR="00B30BA0" w:rsidRPr="00B66F49" w:rsidRDefault="00B30BA0" w:rsidP="006F0D93">
                  <w:pPr>
                    <w:spacing w:before="100" w:beforeAutospacing="1" w:after="100" w:afterAutospacing="1"/>
                    <w:jc w:val="center"/>
                    <w:outlineLvl w:val="2"/>
                    <w:rPr>
                      <w:rFonts w:asciiTheme="majorHAnsi" w:hAnsiTheme="majorHAnsi" w:cstheme="majorHAnsi"/>
                      <w:sz w:val="24"/>
                      <w:szCs w:val="24"/>
                    </w:rPr>
                  </w:pPr>
                </w:p>
                <w:p w14:paraId="6CBDAD69" w14:textId="4B0AC8C2" w:rsidR="00B16078" w:rsidRPr="00B66F49" w:rsidRDefault="0046259B" w:rsidP="006F0D93">
                  <w:pPr>
                    <w:spacing w:before="100" w:beforeAutospacing="1" w:after="100" w:afterAutospacing="1"/>
                    <w:jc w:val="center"/>
                    <w:outlineLvl w:val="2"/>
                    <w:rPr>
                      <w:rFonts w:asciiTheme="majorHAnsi" w:hAnsiTheme="majorHAnsi" w:cstheme="majorHAnsi"/>
                      <w:sz w:val="24"/>
                      <w:szCs w:val="24"/>
                      <w:lang w:val="el-GR"/>
                    </w:rPr>
                  </w:pPr>
                  <w:r w:rsidRPr="00B66F49">
                    <w:rPr>
                      <w:rFonts w:asciiTheme="majorHAnsi" w:hAnsiTheme="majorHAnsi" w:cstheme="majorHAnsi"/>
                      <w:sz w:val="24"/>
                      <w:szCs w:val="24"/>
                      <w:lang w:val="el-GR"/>
                    </w:rPr>
                    <w:t>…………………….. €</w:t>
                  </w:r>
                </w:p>
              </w:tc>
            </w:tr>
          </w:tbl>
          <w:p w14:paraId="08484161"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Η παραπάνω τιμή είναι τελική και σταθερή και καλύπτει όλες τις εργασίες, παραδοτέα και σχετικές δαπάνες.</w:t>
            </w:r>
          </w:p>
          <w:p w14:paraId="5700DFEF"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sz w:val="24"/>
                <w:szCs w:val="24"/>
                <w:lang w:val="el-GR"/>
              </w:rPr>
              <w:t>Η παρούσα προσφορά ισχύει για 60 ημερολογιακές ημέρες από την ημερομηνία υποβολής.</w:t>
            </w:r>
          </w:p>
          <w:p w14:paraId="579BA86B" w14:textId="393EA184"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ΦΠΑ:</w:t>
            </w:r>
            <w:r w:rsidRPr="00B66F49">
              <w:rPr>
                <w:rFonts w:asciiTheme="majorHAnsi" w:hAnsiTheme="majorHAnsi" w:cstheme="majorHAnsi"/>
                <w:sz w:val="24"/>
                <w:szCs w:val="24"/>
                <w:lang w:val="el-GR"/>
              </w:rPr>
              <w:t xml:space="preserve"> € …………………</w:t>
            </w:r>
          </w:p>
          <w:p w14:paraId="0998ED7C" w14:textId="77777777" w:rsidR="006F0D93" w:rsidRPr="00B66F49" w:rsidRDefault="006F0D93" w:rsidP="006F0D93">
            <w:pPr>
              <w:numPr>
                <w:ilvl w:val="0"/>
                <w:numId w:val="35"/>
              </w:num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Γενικό Σύνολο (</w:t>
            </w:r>
            <w:proofErr w:type="spellStart"/>
            <w:r w:rsidRPr="00B66F49">
              <w:rPr>
                <w:rFonts w:asciiTheme="majorHAnsi" w:hAnsiTheme="majorHAnsi" w:cstheme="majorHAnsi"/>
                <w:b/>
                <w:bCs/>
                <w:sz w:val="24"/>
                <w:szCs w:val="24"/>
                <w:lang w:val="el-GR"/>
              </w:rPr>
              <w:t>συμπ</w:t>
            </w:r>
            <w:proofErr w:type="spellEnd"/>
            <w:r w:rsidRPr="00B66F49">
              <w:rPr>
                <w:rFonts w:asciiTheme="majorHAnsi" w:hAnsiTheme="majorHAnsi" w:cstheme="majorHAnsi"/>
                <w:b/>
                <w:bCs/>
                <w:sz w:val="24"/>
                <w:szCs w:val="24"/>
                <w:lang w:val="el-GR"/>
              </w:rPr>
              <w:t>. ΦΠΑ):</w:t>
            </w:r>
            <w:r w:rsidRPr="00B66F49">
              <w:rPr>
                <w:rFonts w:asciiTheme="majorHAnsi" w:hAnsiTheme="majorHAnsi" w:cstheme="majorHAnsi"/>
                <w:sz w:val="24"/>
                <w:szCs w:val="24"/>
                <w:lang w:val="el-GR"/>
              </w:rPr>
              <w:t xml:space="preserve"> € …………………</w:t>
            </w:r>
          </w:p>
          <w:p w14:paraId="6EBE42DD" w14:textId="6EA21486" w:rsidR="006F0D93" w:rsidRPr="00066FD6" w:rsidRDefault="006F0D93" w:rsidP="00DB38A9">
            <w:pPr>
              <w:spacing w:before="100" w:beforeAutospacing="1" w:after="100" w:afterAutospacing="1"/>
              <w:rPr>
                <w:rFonts w:asciiTheme="majorHAnsi" w:hAnsiTheme="majorHAnsi" w:cstheme="majorHAnsi"/>
                <w:sz w:val="24"/>
                <w:szCs w:val="24"/>
                <w:lang w:val="el-GR"/>
              </w:rPr>
            </w:pPr>
            <w:r w:rsidRPr="00B66F49">
              <w:rPr>
                <w:rFonts w:asciiTheme="majorHAnsi" w:hAnsiTheme="majorHAnsi" w:cstheme="majorHAnsi"/>
                <w:b/>
                <w:bCs/>
                <w:sz w:val="24"/>
                <w:szCs w:val="24"/>
                <w:lang w:val="el-GR"/>
              </w:rPr>
              <w:t>Ημερομηνία:</w:t>
            </w:r>
            <w:r w:rsidRPr="00B66F49">
              <w:rPr>
                <w:rFonts w:asciiTheme="majorHAnsi" w:hAnsiTheme="majorHAnsi" w:cstheme="majorHAnsi"/>
                <w:sz w:val="24"/>
                <w:szCs w:val="24"/>
                <w:lang w:val="el-GR"/>
              </w:rPr>
              <w:t xml:space="preserve"> …………………</w:t>
            </w:r>
            <w:r w:rsidRPr="00B66F49">
              <w:rPr>
                <w:rFonts w:asciiTheme="majorHAnsi" w:hAnsiTheme="majorHAnsi" w:cstheme="majorHAnsi"/>
                <w:sz w:val="24"/>
                <w:szCs w:val="24"/>
                <w:lang w:val="el-GR"/>
              </w:rPr>
              <w:br/>
            </w:r>
            <w:r w:rsidRPr="00B66F49">
              <w:rPr>
                <w:rFonts w:asciiTheme="majorHAnsi" w:hAnsiTheme="majorHAnsi" w:cstheme="majorHAnsi"/>
                <w:b/>
                <w:bCs/>
                <w:sz w:val="24"/>
                <w:szCs w:val="24"/>
                <w:lang w:val="el-GR"/>
              </w:rPr>
              <w:t>Υπογραφή &amp; Σφραγίδα:</w:t>
            </w:r>
            <w:r w:rsidRPr="00B66F49">
              <w:rPr>
                <w:rFonts w:asciiTheme="majorHAnsi" w:hAnsiTheme="majorHAnsi" w:cstheme="majorHAnsi"/>
                <w:sz w:val="24"/>
                <w:szCs w:val="24"/>
                <w:lang w:val="el-GR"/>
              </w:rPr>
              <w:t xml:space="preserve"> …………………………….</w:t>
            </w:r>
          </w:p>
          <w:p w14:paraId="14180815"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46DA79F7" w14:textId="77777777" w:rsidR="006F0D93" w:rsidRPr="00B66F49" w:rsidRDefault="006F0D93" w:rsidP="00DB38A9">
            <w:pPr>
              <w:spacing w:before="100" w:beforeAutospacing="1" w:after="100" w:afterAutospacing="1"/>
              <w:rPr>
                <w:rFonts w:asciiTheme="majorHAnsi" w:hAnsiTheme="majorHAnsi" w:cstheme="majorHAnsi"/>
                <w:sz w:val="24"/>
                <w:szCs w:val="24"/>
              </w:rPr>
            </w:pPr>
          </w:p>
          <w:p w14:paraId="46DC3B08" w14:textId="77777777" w:rsidR="006F0D93" w:rsidRPr="00B66F49" w:rsidRDefault="006F0D93" w:rsidP="00DB38A9">
            <w:pPr>
              <w:spacing w:before="120"/>
              <w:jc w:val="both"/>
              <w:rPr>
                <w:rFonts w:asciiTheme="majorHAnsi" w:hAnsiTheme="majorHAnsi" w:cstheme="majorHAnsi"/>
                <w:sz w:val="24"/>
                <w:szCs w:val="24"/>
                <w:lang w:val="el-GR"/>
              </w:rPr>
            </w:pPr>
          </w:p>
        </w:tc>
      </w:tr>
    </w:tbl>
    <w:p w14:paraId="3DDFCF93" w14:textId="77777777" w:rsidR="00B07D2E" w:rsidRPr="00B66F49" w:rsidRDefault="00B07D2E" w:rsidP="00401B05">
      <w:pPr>
        <w:pBdr>
          <w:top w:val="nil"/>
          <w:left w:val="nil"/>
          <w:bottom w:val="nil"/>
          <w:right w:val="nil"/>
          <w:between w:val="nil"/>
        </w:pBdr>
        <w:spacing w:before="120"/>
        <w:jc w:val="both"/>
        <w:rPr>
          <w:rFonts w:asciiTheme="majorHAnsi" w:hAnsiTheme="majorHAnsi" w:cstheme="majorHAnsi"/>
          <w:color w:val="000000"/>
          <w:sz w:val="24"/>
          <w:szCs w:val="24"/>
          <w:lang w:val="el-GR"/>
        </w:rPr>
      </w:pPr>
    </w:p>
    <w:sectPr w:rsidR="00B07D2E" w:rsidRPr="00B66F49" w:rsidSect="00116FE1">
      <w:headerReference w:type="default" r:id="rId9"/>
      <w:footerReference w:type="default" r:id="rId10"/>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21BD6" w14:textId="77777777" w:rsidR="005164A3" w:rsidRDefault="005164A3">
      <w:r>
        <w:separator/>
      </w:r>
    </w:p>
  </w:endnote>
  <w:endnote w:type="continuationSeparator" w:id="0">
    <w:p w14:paraId="6EF76A08" w14:textId="77777777" w:rsidR="005164A3" w:rsidRDefault="0051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AA8335D1-592B-46C5-B448-690C8C469C7F}"/>
    <w:embedBold r:id="rId2" w:fontKey="{F753ACC7-005F-410C-8C9D-AAAEF6298659}"/>
  </w:font>
  <w:font w:name="Noto Sans Symbols">
    <w:altName w:val="Calibri"/>
    <w:charset w:val="00"/>
    <w:family w:val="auto"/>
    <w:pitch w:val="default"/>
  </w:font>
  <w:font w:name="Calibri">
    <w:panose1 w:val="020F0502020204030204"/>
    <w:charset w:val="A1"/>
    <w:family w:val="swiss"/>
    <w:pitch w:val="variable"/>
    <w:sig w:usb0="E4002EFF" w:usb1="C200247B" w:usb2="00000009" w:usb3="00000000" w:csb0="000001FF" w:csb1="00000000"/>
    <w:embedRegular r:id="rId3" w:fontKey="{7BE93276-6FD3-4ADE-843F-992802FADE5A}"/>
    <w:embedBold r:id="rId4" w:fontKey="{4A6D8F5F-F986-4BEE-8DC8-1CF05A751668}"/>
  </w:font>
  <w:font w:name="Verdana">
    <w:panose1 w:val="020B0604030504040204"/>
    <w:charset w:val="A1"/>
    <w:family w:val="swiss"/>
    <w:pitch w:val="variable"/>
    <w:sig w:usb0="A00006FF" w:usb1="4000205B" w:usb2="00000010" w:usb3="00000000" w:csb0="0000019F" w:csb1="00000000"/>
    <w:embedRegular r:id="rId5" w:fontKey="{902061AF-E272-4784-AE47-8E4275627F6D}"/>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6" w:fontKey="{79AA7B56-9886-4E3C-A529-A15D7F3C7C43}"/>
    <w:embedItalic r:id="rId7" w:fontKey="{7B23E99F-D17C-4A18-A2A6-F68FDB2FA558}"/>
  </w:font>
  <w:font w:name="Cambria">
    <w:panose1 w:val="02040503050406030204"/>
    <w:charset w:val="A1"/>
    <w:family w:val="roman"/>
    <w:pitch w:val="variable"/>
    <w:sig w:usb0="E00006FF" w:usb1="420024FF" w:usb2="02000000" w:usb3="00000000" w:csb0="0000019F" w:csb1="00000000"/>
    <w:embedRegular r:id="rId8" w:fontKey="{FA1389F7-8541-41B5-827B-DB19853384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B9FAE" w14:textId="77777777" w:rsidR="005164A3" w:rsidRDefault="005164A3">
      <w:r>
        <w:separator/>
      </w:r>
    </w:p>
  </w:footnote>
  <w:footnote w:type="continuationSeparator" w:id="0">
    <w:p w14:paraId="786116BC" w14:textId="77777777" w:rsidR="005164A3" w:rsidRDefault="00516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6FEF8840" w:rsidR="00C42ACE" w:rsidRDefault="00116FE1"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61312" behindDoc="0" locked="0" layoutInCell="1" hidden="0" allowOverlap="1" wp14:anchorId="39E6E223" wp14:editId="350CCCAD">
          <wp:simplePos x="0" y="0"/>
          <wp:positionH relativeFrom="margin">
            <wp:posOffset>3676650</wp:posOffset>
          </wp:positionH>
          <wp:positionV relativeFrom="paragraph">
            <wp:posOffset>-635</wp:posOffset>
          </wp:positionV>
          <wp:extent cx="1285875" cy="530225"/>
          <wp:effectExtent l="0" t="0" r="9525" b="317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85875" cy="530225"/>
                  </a:xfrm>
                  <a:prstGeom prst="rect">
                    <a:avLst/>
                  </a:prstGeom>
                  <a:ln/>
                </pic:spPr>
              </pic:pic>
            </a:graphicData>
          </a:graphic>
        </wp:anchor>
      </w:drawing>
    </w:r>
    <w:r w:rsidR="00E15BB1">
      <w:rPr>
        <w:noProof/>
      </w:rPr>
      <w:drawing>
        <wp:inline distT="0" distB="0" distL="0" distR="0" wp14:anchorId="534AFAA8" wp14:editId="7E7EDF29">
          <wp:extent cx="1851660" cy="813027"/>
          <wp:effectExtent l="0" t="0" r="0" b="0"/>
          <wp:docPr id="214285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4866" cy="818826"/>
                  </a:xfrm>
                  <a:prstGeom prst="rect">
                    <a:avLst/>
                  </a:prstGeom>
                  <a:noFill/>
                  <a:ln>
                    <a:noFill/>
                  </a:ln>
                </pic:spPr>
              </pic:pic>
            </a:graphicData>
          </a:graphic>
        </wp:inline>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319BF"/>
    <w:multiLevelType w:val="multilevel"/>
    <w:tmpl w:val="CB1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171A97"/>
    <w:multiLevelType w:val="hybridMultilevel"/>
    <w:tmpl w:val="962CBA06"/>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80FB5"/>
    <w:multiLevelType w:val="hybridMultilevel"/>
    <w:tmpl w:val="981AA8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4301C8C"/>
    <w:multiLevelType w:val="multilevel"/>
    <w:tmpl w:val="B98A5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F5FD0"/>
    <w:multiLevelType w:val="hybridMultilevel"/>
    <w:tmpl w:val="7758EA58"/>
    <w:lvl w:ilvl="0" w:tplc="944C9B76">
      <w:numFmt w:val="bullet"/>
      <w:lvlText w:val="-"/>
      <w:lvlJc w:val="left"/>
      <w:pPr>
        <w:ind w:left="720" w:hanging="360"/>
      </w:pPr>
      <w:rPr>
        <w:rFonts w:ascii="Times New Roman" w:eastAsia="Times New Roman" w:hAnsi="Times New Roman" w:cs="Times New Roman" w:hint="default"/>
        <w:color w:val="auto"/>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93527"/>
    <w:multiLevelType w:val="hybridMultilevel"/>
    <w:tmpl w:val="8B4ED362"/>
    <w:lvl w:ilvl="0" w:tplc="BF5CC5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64459F"/>
    <w:multiLevelType w:val="hybridMultilevel"/>
    <w:tmpl w:val="2A8A78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0CD1138"/>
    <w:multiLevelType w:val="multilevel"/>
    <w:tmpl w:val="854A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E3454"/>
    <w:multiLevelType w:val="hybridMultilevel"/>
    <w:tmpl w:val="632E46F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2E15AC9"/>
    <w:multiLevelType w:val="hybridMultilevel"/>
    <w:tmpl w:val="FB16061A"/>
    <w:lvl w:ilvl="0" w:tplc="83A49AC4">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2" w15:restartNumberingAfterBreak="0">
    <w:nsid w:val="43F9753C"/>
    <w:multiLevelType w:val="hybridMultilevel"/>
    <w:tmpl w:val="9C328F3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455B6707"/>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FE46ED"/>
    <w:multiLevelType w:val="hybridMultilevel"/>
    <w:tmpl w:val="6E647DC0"/>
    <w:lvl w:ilvl="0" w:tplc="04080003">
      <w:start w:val="1"/>
      <w:numFmt w:val="bullet"/>
      <w:lvlText w:val="o"/>
      <w:lvlJc w:val="left"/>
      <w:pPr>
        <w:ind w:left="1605" w:hanging="360"/>
      </w:pPr>
      <w:rPr>
        <w:rFonts w:ascii="Courier New" w:hAnsi="Courier New" w:cs="Courier New" w:hint="default"/>
      </w:rPr>
    </w:lvl>
    <w:lvl w:ilvl="1" w:tplc="04080003" w:tentative="1">
      <w:start w:val="1"/>
      <w:numFmt w:val="bullet"/>
      <w:lvlText w:val="o"/>
      <w:lvlJc w:val="left"/>
      <w:pPr>
        <w:ind w:left="2325" w:hanging="360"/>
      </w:pPr>
      <w:rPr>
        <w:rFonts w:ascii="Courier New" w:hAnsi="Courier New" w:cs="Courier New" w:hint="default"/>
      </w:rPr>
    </w:lvl>
    <w:lvl w:ilvl="2" w:tplc="04080005" w:tentative="1">
      <w:start w:val="1"/>
      <w:numFmt w:val="bullet"/>
      <w:lvlText w:val=""/>
      <w:lvlJc w:val="left"/>
      <w:pPr>
        <w:ind w:left="3045" w:hanging="360"/>
      </w:pPr>
      <w:rPr>
        <w:rFonts w:ascii="Wingdings" w:hAnsi="Wingdings" w:hint="default"/>
      </w:rPr>
    </w:lvl>
    <w:lvl w:ilvl="3" w:tplc="04080001" w:tentative="1">
      <w:start w:val="1"/>
      <w:numFmt w:val="bullet"/>
      <w:lvlText w:val=""/>
      <w:lvlJc w:val="left"/>
      <w:pPr>
        <w:ind w:left="3765" w:hanging="360"/>
      </w:pPr>
      <w:rPr>
        <w:rFonts w:ascii="Symbol" w:hAnsi="Symbol" w:hint="default"/>
      </w:rPr>
    </w:lvl>
    <w:lvl w:ilvl="4" w:tplc="04080003" w:tentative="1">
      <w:start w:val="1"/>
      <w:numFmt w:val="bullet"/>
      <w:lvlText w:val="o"/>
      <w:lvlJc w:val="left"/>
      <w:pPr>
        <w:ind w:left="4485" w:hanging="360"/>
      </w:pPr>
      <w:rPr>
        <w:rFonts w:ascii="Courier New" w:hAnsi="Courier New" w:cs="Courier New" w:hint="default"/>
      </w:rPr>
    </w:lvl>
    <w:lvl w:ilvl="5" w:tplc="04080005" w:tentative="1">
      <w:start w:val="1"/>
      <w:numFmt w:val="bullet"/>
      <w:lvlText w:val=""/>
      <w:lvlJc w:val="left"/>
      <w:pPr>
        <w:ind w:left="5205" w:hanging="360"/>
      </w:pPr>
      <w:rPr>
        <w:rFonts w:ascii="Wingdings" w:hAnsi="Wingdings" w:hint="default"/>
      </w:rPr>
    </w:lvl>
    <w:lvl w:ilvl="6" w:tplc="04080001" w:tentative="1">
      <w:start w:val="1"/>
      <w:numFmt w:val="bullet"/>
      <w:lvlText w:val=""/>
      <w:lvlJc w:val="left"/>
      <w:pPr>
        <w:ind w:left="5925" w:hanging="360"/>
      </w:pPr>
      <w:rPr>
        <w:rFonts w:ascii="Symbol" w:hAnsi="Symbol" w:hint="default"/>
      </w:rPr>
    </w:lvl>
    <w:lvl w:ilvl="7" w:tplc="04080003" w:tentative="1">
      <w:start w:val="1"/>
      <w:numFmt w:val="bullet"/>
      <w:lvlText w:val="o"/>
      <w:lvlJc w:val="left"/>
      <w:pPr>
        <w:ind w:left="6645" w:hanging="360"/>
      </w:pPr>
      <w:rPr>
        <w:rFonts w:ascii="Courier New" w:hAnsi="Courier New" w:cs="Courier New" w:hint="default"/>
      </w:rPr>
    </w:lvl>
    <w:lvl w:ilvl="8" w:tplc="04080005" w:tentative="1">
      <w:start w:val="1"/>
      <w:numFmt w:val="bullet"/>
      <w:lvlText w:val=""/>
      <w:lvlJc w:val="left"/>
      <w:pPr>
        <w:ind w:left="7365" w:hanging="360"/>
      </w:pPr>
      <w:rPr>
        <w:rFonts w:ascii="Wingdings" w:hAnsi="Wingdings" w:hint="default"/>
      </w:rPr>
    </w:lvl>
  </w:abstractNum>
  <w:abstractNum w:abstractNumId="25" w15:restartNumberingAfterBreak="0">
    <w:nsid w:val="4AE32204"/>
    <w:multiLevelType w:val="multilevel"/>
    <w:tmpl w:val="5D1C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ED91210"/>
    <w:multiLevelType w:val="hybridMultilevel"/>
    <w:tmpl w:val="3DC298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0D0757C"/>
    <w:multiLevelType w:val="multilevel"/>
    <w:tmpl w:val="D52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F08FD"/>
    <w:multiLevelType w:val="multilevel"/>
    <w:tmpl w:val="24FC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943EC6"/>
    <w:multiLevelType w:val="multilevel"/>
    <w:tmpl w:val="E344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511E97"/>
    <w:multiLevelType w:val="multilevel"/>
    <w:tmpl w:val="85FE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1F539D"/>
    <w:multiLevelType w:val="multilevel"/>
    <w:tmpl w:val="D6CCF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3FA04C6"/>
    <w:multiLevelType w:val="multilevel"/>
    <w:tmpl w:val="867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4407AF4"/>
    <w:multiLevelType w:val="multilevel"/>
    <w:tmpl w:val="81460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A01090"/>
    <w:multiLevelType w:val="hybridMultilevel"/>
    <w:tmpl w:val="41FA60B4"/>
    <w:lvl w:ilvl="0" w:tplc="83A49AC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9" w15:restartNumberingAfterBreak="0">
    <w:nsid w:val="7FAB1FB5"/>
    <w:multiLevelType w:val="multilevel"/>
    <w:tmpl w:val="346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5"/>
  </w:num>
  <w:num w:numId="2" w16cid:durableId="788478690">
    <w:abstractNumId w:val="26"/>
  </w:num>
  <w:num w:numId="3" w16cid:durableId="1058741938">
    <w:abstractNumId w:val="38"/>
  </w:num>
  <w:num w:numId="4" w16cid:durableId="1417283824">
    <w:abstractNumId w:val="9"/>
  </w:num>
  <w:num w:numId="5" w16cid:durableId="1314603770">
    <w:abstractNumId w:val="44"/>
  </w:num>
  <w:num w:numId="6" w16cid:durableId="995718247">
    <w:abstractNumId w:val="35"/>
  </w:num>
  <w:num w:numId="7" w16cid:durableId="863907969">
    <w:abstractNumId w:val="40"/>
  </w:num>
  <w:num w:numId="8" w16cid:durableId="1034769364">
    <w:abstractNumId w:val="46"/>
  </w:num>
  <w:num w:numId="9" w16cid:durableId="1687049482">
    <w:abstractNumId w:val="36"/>
  </w:num>
  <w:num w:numId="10" w16cid:durableId="76245088">
    <w:abstractNumId w:val="3"/>
  </w:num>
  <w:num w:numId="11" w16cid:durableId="2026131966">
    <w:abstractNumId w:val="32"/>
  </w:num>
  <w:num w:numId="12" w16cid:durableId="1268852234">
    <w:abstractNumId w:val="18"/>
  </w:num>
  <w:num w:numId="13" w16cid:durableId="1262178530">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21"/>
  </w:num>
  <w:num w:numId="16" w16cid:durableId="1952278016">
    <w:abstractNumId w:val="12"/>
  </w:num>
  <w:num w:numId="17" w16cid:durableId="941759678">
    <w:abstractNumId w:val="39"/>
  </w:num>
  <w:num w:numId="18" w16cid:durableId="1918593028">
    <w:abstractNumId w:val="17"/>
  </w:num>
  <w:num w:numId="19" w16cid:durableId="805858006">
    <w:abstractNumId w:val="47"/>
  </w:num>
  <w:num w:numId="20" w16cid:durableId="4140885">
    <w:abstractNumId w:val="30"/>
  </w:num>
  <w:num w:numId="21" w16cid:durableId="1042243250">
    <w:abstractNumId w:val="10"/>
  </w:num>
  <w:num w:numId="22" w16cid:durableId="715667302">
    <w:abstractNumId w:val="34"/>
  </w:num>
  <w:num w:numId="23" w16cid:durableId="1914966976">
    <w:abstractNumId w:val="0"/>
  </w:num>
  <w:num w:numId="24" w16cid:durableId="977413484">
    <w:abstractNumId w:val="7"/>
  </w:num>
  <w:num w:numId="25" w16cid:durableId="1285384968">
    <w:abstractNumId w:val="33"/>
  </w:num>
  <w:num w:numId="26" w16cid:durableId="1409113188">
    <w:abstractNumId w:val="43"/>
  </w:num>
  <w:num w:numId="27" w16cid:durableId="614219127">
    <w:abstractNumId w:val="14"/>
  </w:num>
  <w:num w:numId="28" w16cid:durableId="2063481134">
    <w:abstractNumId w:val="49"/>
  </w:num>
  <w:num w:numId="29" w16cid:durableId="73867653">
    <w:abstractNumId w:val="28"/>
  </w:num>
  <w:num w:numId="30" w16cid:durableId="901595348">
    <w:abstractNumId w:val="37"/>
  </w:num>
  <w:num w:numId="31" w16cid:durableId="796534599">
    <w:abstractNumId w:val="31"/>
  </w:num>
  <w:num w:numId="32" w16cid:durableId="1475755807">
    <w:abstractNumId w:val="8"/>
  </w:num>
  <w:num w:numId="33" w16cid:durableId="653023377">
    <w:abstractNumId w:val="41"/>
  </w:num>
  <w:num w:numId="34" w16cid:durableId="1317418631">
    <w:abstractNumId w:val="23"/>
  </w:num>
  <w:num w:numId="35" w16cid:durableId="961307762">
    <w:abstractNumId w:val="19"/>
  </w:num>
  <w:num w:numId="36" w16cid:durableId="358550381">
    <w:abstractNumId w:val="4"/>
  </w:num>
  <w:num w:numId="37" w16cid:durableId="603803232">
    <w:abstractNumId w:val="45"/>
  </w:num>
  <w:num w:numId="38" w16cid:durableId="497041309">
    <w:abstractNumId w:val="1"/>
  </w:num>
  <w:num w:numId="39" w16cid:durableId="667632734">
    <w:abstractNumId w:val="11"/>
  </w:num>
  <w:num w:numId="40" w16cid:durableId="2137987598">
    <w:abstractNumId w:val="27"/>
  </w:num>
  <w:num w:numId="41" w16cid:durableId="1878931170">
    <w:abstractNumId w:val="16"/>
  </w:num>
  <w:num w:numId="42" w16cid:durableId="1989283133">
    <w:abstractNumId w:val="48"/>
  </w:num>
  <w:num w:numId="43" w16cid:durableId="2134403090">
    <w:abstractNumId w:val="22"/>
  </w:num>
  <w:num w:numId="44" w16cid:durableId="139544401">
    <w:abstractNumId w:val="15"/>
  </w:num>
  <w:num w:numId="45" w16cid:durableId="186607149">
    <w:abstractNumId w:val="13"/>
  </w:num>
  <w:num w:numId="46" w16cid:durableId="417021311">
    <w:abstractNumId w:val="2"/>
  </w:num>
  <w:num w:numId="47" w16cid:durableId="918175282">
    <w:abstractNumId w:val="24"/>
  </w:num>
  <w:num w:numId="48" w16cid:durableId="1652827424">
    <w:abstractNumId w:val="6"/>
  </w:num>
  <w:num w:numId="49" w16cid:durableId="2116244824">
    <w:abstractNumId w:val="29"/>
  </w:num>
  <w:num w:numId="50" w16cid:durableId="5140309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03C44"/>
    <w:rsid w:val="0001037A"/>
    <w:rsid w:val="0001354C"/>
    <w:rsid w:val="00037609"/>
    <w:rsid w:val="00051902"/>
    <w:rsid w:val="0005689E"/>
    <w:rsid w:val="00064D78"/>
    <w:rsid w:val="00066FD6"/>
    <w:rsid w:val="00070817"/>
    <w:rsid w:val="000733D0"/>
    <w:rsid w:val="00076ED1"/>
    <w:rsid w:val="0008750A"/>
    <w:rsid w:val="00087593"/>
    <w:rsid w:val="0009047A"/>
    <w:rsid w:val="000B285F"/>
    <w:rsid w:val="000C4B32"/>
    <w:rsid w:val="000D772C"/>
    <w:rsid w:val="000E5ECA"/>
    <w:rsid w:val="000E6239"/>
    <w:rsid w:val="0010277A"/>
    <w:rsid w:val="00116FE1"/>
    <w:rsid w:val="0011749D"/>
    <w:rsid w:val="001263B1"/>
    <w:rsid w:val="00131C1F"/>
    <w:rsid w:val="001339BA"/>
    <w:rsid w:val="00157436"/>
    <w:rsid w:val="0015770D"/>
    <w:rsid w:val="00160C89"/>
    <w:rsid w:val="0016266B"/>
    <w:rsid w:val="00163A8D"/>
    <w:rsid w:val="00170ADE"/>
    <w:rsid w:val="00172178"/>
    <w:rsid w:val="001807D5"/>
    <w:rsid w:val="0019094E"/>
    <w:rsid w:val="001976FF"/>
    <w:rsid w:val="001A5E4C"/>
    <w:rsid w:val="001B2822"/>
    <w:rsid w:val="001B55D1"/>
    <w:rsid w:val="001B57AC"/>
    <w:rsid w:val="001E0EB6"/>
    <w:rsid w:val="001F6B93"/>
    <w:rsid w:val="00227FE3"/>
    <w:rsid w:val="00230D6A"/>
    <w:rsid w:val="002360F2"/>
    <w:rsid w:val="00242DC2"/>
    <w:rsid w:val="00252900"/>
    <w:rsid w:val="00253AD7"/>
    <w:rsid w:val="002548C0"/>
    <w:rsid w:val="002701DA"/>
    <w:rsid w:val="0029693C"/>
    <w:rsid w:val="002970D2"/>
    <w:rsid w:val="002A07A7"/>
    <w:rsid w:val="002A2F1F"/>
    <w:rsid w:val="002C21EA"/>
    <w:rsid w:val="002D4EC6"/>
    <w:rsid w:val="002E5395"/>
    <w:rsid w:val="002E6415"/>
    <w:rsid w:val="002F60F3"/>
    <w:rsid w:val="00304F61"/>
    <w:rsid w:val="00322DF0"/>
    <w:rsid w:val="00324BBC"/>
    <w:rsid w:val="00327EEE"/>
    <w:rsid w:val="003414D5"/>
    <w:rsid w:val="003A176E"/>
    <w:rsid w:val="003A2F52"/>
    <w:rsid w:val="003B3941"/>
    <w:rsid w:val="003B55CB"/>
    <w:rsid w:val="003B6AA0"/>
    <w:rsid w:val="003C5C17"/>
    <w:rsid w:val="003E0B8B"/>
    <w:rsid w:val="00401B05"/>
    <w:rsid w:val="0040340B"/>
    <w:rsid w:val="0041375A"/>
    <w:rsid w:val="00413EF7"/>
    <w:rsid w:val="004166AD"/>
    <w:rsid w:val="004179B6"/>
    <w:rsid w:val="00431644"/>
    <w:rsid w:val="004319F8"/>
    <w:rsid w:val="00431BAA"/>
    <w:rsid w:val="004503D5"/>
    <w:rsid w:val="00460D8B"/>
    <w:rsid w:val="0046259B"/>
    <w:rsid w:val="00486CD1"/>
    <w:rsid w:val="004B400E"/>
    <w:rsid w:val="004D4929"/>
    <w:rsid w:val="004D4EB7"/>
    <w:rsid w:val="004F1111"/>
    <w:rsid w:val="0050074C"/>
    <w:rsid w:val="00500A7A"/>
    <w:rsid w:val="00504F5E"/>
    <w:rsid w:val="00505E1F"/>
    <w:rsid w:val="00510CD3"/>
    <w:rsid w:val="00510F67"/>
    <w:rsid w:val="005164A3"/>
    <w:rsid w:val="00523B0F"/>
    <w:rsid w:val="00536808"/>
    <w:rsid w:val="00561F87"/>
    <w:rsid w:val="00571B67"/>
    <w:rsid w:val="005B4DB5"/>
    <w:rsid w:val="005C0025"/>
    <w:rsid w:val="005F613F"/>
    <w:rsid w:val="006237C2"/>
    <w:rsid w:val="00625F6A"/>
    <w:rsid w:val="006300DB"/>
    <w:rsid w:val="00654CE1"/>
    <w:rsid w:val="00665CA0"/>
    <w:rsid w:val="00696EA9"/>
    <w:rsid w:val="006C32AB"/>
    <w:rsid w:val="006C536D"/>
    <w:rsid w:val="006D0004"/>
    <w:rsid w:val="006D0D65"/>
    <w:rsid w:val="006F0D93"/>
    <w:rsid w:val="006F668E"/>
    <w:rsid w:val="00701F00"/>
    <w:rsid w:val="00714262"/>
    <w:rsid w:val="0071631A"/>
    <w:rsid w:val="00725A7C"/>
    <w:rsid w:val="00727C6A"/>
    <w:rsid w:val="00737412"/>
    <w:rsid w:val="0075038E"/>
    <w:rsid w:val="00750422"/>
    <w:rsid w:val="00777348"/>
    <w:rsid w:val="00793E32"/>
    <w:rsid w:val="00796EEA"/>
    <w:rsid w:val="007A4AED"/>
    <w:rsid w:val="007B5C51"/>
    <w:rsid w:val="007D6201"/>
    <w:rsid w:val="007E0800"/>
    <w:rsid w:val="007E736E"/>
    <w:rsid w:val="008112FC"/>
    <w:rsid w:val="00843F71"/>
    <w:rsid w:val="00852569"/>
    <w:rsid w:val="008568A4"/>
    <w:rsid w:val="00861AA7"/>
    <w:rsid w:val="00891938"/>
    <w:rsid w:val="00894D7B"/>
    <w:rsid w:val="008A3B1E"/>
    <w:rsid w:val="008B0466"/>
    <w:rsid w:val="008B750B"/>
    <w:rsid w:val="008E3306"/>
    <w:rsid w:val="008F106A"/>
    <w:rsid w:val="008F690C"/>
    <w:rsid w:val="0091002E"/>
    <w:rsid w:val="009104F3"/>
    <w:rsid w:val="00912CDB"/>
    <w:rsid w:val="0092253E"/>
    <w:rsid w:val="00945A0B"/>
    <w:rsid w:val="0095590B"/>
    <w:rsid w:val="0096076F"/>
    <w:rsid w:val="00985014"/>
    <w:rsid w:val="009863EA"/>
    <w:rsid w:val="00993BFF"/>
    <w:rsid w:val="00995F83"/>
    <w:rsid w:val="009A3EA7"/>
    <w:rsid w:val="009D33D9"/>
    <w:rsid w:val="009F1628"/>
    <w:rsid w:val="009F284C"/>
    <w:rsid w:val="00A100E9"/>
    <w:rsid w:val="00A2016D"/>
    <w:rsid w:val="00A20BE0"/>
    <w:rsid w:val="00A268E8"/>
    <w:rsid w:val="00A27B6B"/>
    <w:rsid w:val="00A61916"/>
    <w:rsid w:val="00A65923"/>
    <w:rsid w:val="00A759EA"/>
    <w:rsid w:val="00A76F90"/>
    <w:rsid w:val="00A856EE"/>
    <w:rsid w:val="00A93E22"/>
    <w:rsid w:val="00AB2A85"/>
    <w:rsid w:val="00AC3C73"/>
    <w:rsid w:val="00AD65BC"/>
    <w:rsid w:val="00AF5BBB"/>
    <w:rsid w:val="00AF677F"/>
    <w:rsid w:val="00B07D2E"/>
    <w:rsid w:val="00B16078"/>
    <w:rsid w:val="00B16A96"/>
    <w:rsid w:val="00B27086"/>
    <w:rsid w:val="00B30BA0"/>
    <w:rsid w:val="00B34AAB"/>
    <w:rsid w:val="00B367AD"/>
    <w:rsid w:val="00B37551"/>
    <w:rsid w:val="00B375B3"/>
    <w:rsid w:val="00B452F1"/>
    <w:rsid w:val="00B66F49"/>
    <w:rsid w:val="00B70375"/>
    <w:rsid w:val="00B728F5"/>
    <w:rsid w:val="00B82ABA"/>
    <w:rsid w:val="00BB636F"/>
    <w:rsid w:val="00BC1FD7"/>
    <w:rsid w:val="00BC5258"/>
    <w:rsid w:val="00BC7282"/>
    <w:rsid w:val="00BF3226"/>
    <w:rsid w:val="00C02AB9"/>
    <w:rsid w:val="00C044E1"/>
    <w:rsid w:val="00C11FA6"/>
    <w:rsid w:val="00C42ACE"/>
    <w:rsid w:val="00C635EA"/>
    <w:rsid w:val="00C644CB"/>
    <w:rsid w:val="00C65394"/>
    <w:rsid w:val="00C709A2"/>
    <w:rsid w:val="00C72384"/>
    <w:rsid w:val="00CB491A"/>
    <w:rsid w:val="00CD2F11"/>
    <w:rsid w:val="00CD72F7"/>
    <w:rsid w:val="00CE3508"/>
    <w:rsid w:val="00D01F31"/>
    <w:rsid w:val="00D03EB3"/>
    <w:rsid w:val="00D11764"/>
    <w:rsid w:val="00D24304"/>
    <w:rsid w:val="00D31EBC"/>
    <w:rsid w:val="00D41F13"/>
    <w:rsid w:val="00D46ADB"/>
    <w:rsid w:val="00D50E11"/>
    <w:rsid w:val="00D5288C"/>
    <w:rsid w:val="00D64240"/>
    <w:rsid w:val="00D67DDB"/>
    <w:rsid w:val="00D753D1"/>
    <w:rsid w:val="00D8320D"/>
    <w:rsid w:val="00D839C1"/>
    <w:rsid w:val="00D9713C"/>
    <w:rsid w:val="00DB75BD"/>
    <w:rsid w:val="00DC0120"/>
    <w:rsid w:val="00DC78EB"/>
    <w:rsid w:val="00DD66AD"/>
    <w:rsid w:val="00E03225"/>
    <w:rsid w:val="00E03FB2"/>
    <w:rsid w:val="00E15BB1"/>
    <w:rsid w:val="00E2345E"/>
    <w:rsid w:val="00E43A6A"/>
    <w:rsid w:val="00E46108"/>
    <w:rsid w:val="00E5779B"/>
    <w:rsid w:val="00E836CC"/>
    <w:rsid w:val="00E94FCC"/>
    <w:rsid w:val="00E97179"/>
    <w:rsid w:val="00EA48E4"/>
    <w:rsid w:val="00EB4EA1"/>
    <w:rsid w:val="00EC0CCD"/>
    <w:rsid w:val="00EC3FF7"/>
    <w:rsid w:val="00EE1845"/>
    <w:rsid w:val="00EE4440"/>
    <w:rsid w:val="00EE6424"/>
    <w:rsid w:val="00F13801"/>
    <w:rsid w:val="00F347A8"/>
    <w:rsid w:val="00F34A58"/>
    <w:rsid w:val="00F46F8D"/>
    <w:rsid w:val="00F472B8"/>
    <w:rsid w:val="00F83B8E"/>
    <w:rsid w:val="00FB2ED6"/>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B2E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525">
      <w:bodyDiv w:val="1"/>
      <w:marLeft w:val="0"/>
      <w:marRight w:val="0"/>
      <w:marTop w:val="0"/>
      <w:marBottom w:val="0"/>
      <w:divBdr>
        <w:top w:val="none" w:sz="0" w:space="0" w:color="auto"/>
        <w:left w:val="none" w:sz="0" w:space="0" w:color="auto"/>
        <w:bottom w:val="none" w:sz="0" w:space="0" w:color="auto"/>
        <w:right w:val="none" w:sz="0" w:space="0" w:color="auto"/>
      </w:divBdr>
    </w:div>
    <w:div w:id="70011619">
      <w:bodyDiv w:val="1"/>
      <w:marLeft w:val="0"/>
      <w:marRight w:val="0"/>
      <w:marTop w:val="0"/>
      <w:marBottom w:val="0"/>
      <w:divBdr>
        <w:top w:val="none" w:sz="0" w:space="0" w:color="auto"/>
        <w:left w:val="none" w:sz="0" w:space="0" w:color="auto"/>
        <w:bottom w:val="none" w:sz="0" w:space="0" w:color="auto"/>
        <w:right w:val="none" w:sz="0" w:space="0" w:color="auto"/>
      </w:divBdr>
    </w:div>
    <w:div w:id="137888381">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50027301">
      <w:bodyDiv w:val="1"/>
      <w:marLeft w:val="0"/>
      <w:marRight w:val="0"/>
      <w:marTop w:val="0"/>
      <w:marBottom w:val="0"/>
      <w:divBdr>
        <w:top w:val="none" w:sz="0" w:space="0" w:color="auto"/>
        <w:left w:val="none" w:sz="0" w:space="0" w:color="auto"/>
        <w:bottom w:val="none" w:sz="0" w:space="0" w:color="auto"/>
        <w:right w:val="none" w:sz="0" w:space="0" w:color="auto"/>
      </w:divBdr>
    </w:div>
    <w:div w:id="180825557">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220093140">
      <w:bodyDiv w:val="1"/>
      <w:marLeft w:val="0"/>
      <w:marRight w:val="0"/>
      <w:marTop w:val="0"/>
      <w:marBottom w:val="0"/>
      <w:divBdr>
        <w:top w:val="none" w:sz="0" w:space="0" w:color="auto"/>
        <w:left w:val="none" w:sz="0" w:space="0" w:color="auto"/>
        <w:bottom w:val="none" w:sz="0" w:space="0" w:color="auto"/>
        <w:right w:val="none" w:sz="0" w:space="0" w:color="auto"/>
      </w:divBdr>
    </w:div>
    <w:div w:id="265894610">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4997934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492528113">
      <w:bodyDiv w:val="1"/>
      <w:marLeft w:val="0"/>
      <w:marRight w:val="0"/>
      <w:marTop w:val="0"/>
      <w:marBottom w:val="0"/>
      <w:divBdr>
        <w:top w:val="none" w:sz="0" w:space="0" w:color="auto"/>
        <w:left w:val="none" w:sz="0" w:space="0" w:color="auto"/>
        <w:bottom w:val="none" w:sz="0" w:space="0" w:color="auto"/>
        <w:right w:val="none" w:sz="0" w:space="0" w:color="auto"/>
      </w:divBdr>
    </w:div>
    <w:div w:id="550582398">
      <w:bodyDiv w:val="1"/>
      <w:marLeft w:val="0"/>
      <w:marRight w:val="0"/>
      <w:marTop w:val="0"/>
      <w:marBottom w:val="0"/>
      <w:divBdr>
        <w:top w:val="none" w:sz="0" w:space="0" w:color="auto"/>
        <w:left w:val="none" w:sz="0" w:space="0" w:color="auto"/>
        <w:bottom w:val="none" w:sz="0" w:space="0" w:color="auto"/>
        <w:right w:val="none" w:sz="0" w:space="0" w:color="auto"/>
      </w:divBdr>
    </w:div>
    <w:div w:id="556942418">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585186384">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0061515">
      <w:bodyDiv w:val="1"/>
      <w:marLeft w:val="0"/>
      <w:marRight w:val="0"/>
      <w:marTop w:val="0"/>
      <w:marBottom w:val="0"/>
      <w:divBdr>
        <w:top w:val="none" w:sz="0" w:space="0" w:color="auto"/>
        <w:left w:val="none" w:sz="0" w:space="0" w:color="auto"/>
        <w:bottom w:val="none" w:sz="0" w:space="0" w:color="auto"/>
        <w:right w:val="none" w:sz="0" w:space="0" w:color="auto"/>
      </w:divBdr>
    </w:div>
    <w:div w:id="652755623">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695355311">
      <w:bodyDiv w:val="1"/>
      <w:marLeft w:val="0"/>
      <w:marRight w:val="0"/>
      <w:marTop w:val="0"/>
      <w:marBottom w:val="0"/>
      <w:divBdr>
        <w:top w:val="none" w:sz="0" w:space="0" w:color="auto"/>
        <w:left w:val="none" w:sz="0" w:space="0" w:color="auto"/>
        <w:bottom w:val="none" w:sz="0" w:space="0" w:color="auto"/>
        <w:right w:val="none" w:sz="0" w:space="0" w:color="auto"/>
      </w:divBdr>
    </w:div>
    <w:div w:id="700932663">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07221746">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2432649">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56967930">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923143472">
      <w:bodyDiv w:val="1"/>
      <w:marLeft w:val="0"/>
      <w:marRight w:val="0"/>
      <w:marTop w:val="0"/>
      <w:marBottom w:val="0"/>
      <w:divBdr>
        <w:top w:val="none" w:sz="0" w:space="0" w:color="auto"/>
        <w:left w:val="none" w:sz="0" w:space="0" w:color="auto"/>
        <w:bottom w:val="none" w:sz="0" w:space="0" w:color="auto"/>
        <w:right w:val="none" w:sz="0" w:space="0" w:color="auto"/>
      </w:divBdr>
    </w:div>
    <w:div w:id="939684265">
      <w:bodyDiv w:val="1"/>
      <w:marLeft w:val="0"/>
      <w:marRight w:val="0"/>
      <w:marTop w:val="0"/>
      <w:marBottom w:val="0"/>
      <w:divBdr>
        <w:top w:val="none" w:sz="0" w:space="0" w:color="auto"/>
        <w:left w:val="none" w:sz="0" w:space="0" w:color="auto"/>
        <w:bottom w:val="none" w:sz="0" w:space="0" w:color="auto"/>
        <w:right w:val="none" w:sz="0" w:space="0" w:color="auto"/>
      </w:divBdr>
    </w:div>
    <w:div w:id="943655035">
      <w:bodyDiv w:val="1"/>
      <w:marLeft w:val="0"/>
      <w:marRight w:val="0"/>
      <w:marTop w:val="0"/>
      <w:marBottom w:val="0"/>
      <w:divBdr>
        <w:top w:val="none" w:sz="0" w:space="0" w:color="auto"/>
        <w:left w:val="none" w:sz="0" w:space="0" w:color="auto"/>
        <w:bottom w:val="none" w:sz="0" w:space="0" w:color="auto"/>
        <w:right w:val="none" w:sz="0" w:space="0" w:color="auto"/>
      </w:divBdr>
      <w:divsChild>
        <w:div w:id="1950356703">
          <w:marLeft w:val="0"/>
          <w:marRight w:val="0"/>
          <w:marTop w:val="0"/>
          <w:marBottom w:val="0"/>
          <w:divBdr>
            <w:top w:val="none" w:sz="0" w:space="0" w:color="auto"/>
            <w:left w:val="none" w:sz="0" w:space="0" w:color="auto"/>
            <w:bottom w:val="none" w:sz="0" w:space="0" w:color="auto"/>
            <w:right w:val="none" w:sz="0" w:space="0" w:color="auto"/>
          </w:divBdr>
          <w:divsChild>
            <w:div w:id="3430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3707">
      <w:bodyDiv w:val="1"/>
      <w:marLeft w:val="0"/>
      <w:marRight w:val="0"/>
      <w:marTop w:val="0"/>
      <w:marBottom w:val="0"/>
      <w:divBdr>
        <w:top w:val="none" w:sz="0" w:space="0" w:color="auto"/>
        <w:left w:val="none" w:sz="0" w:space="0" w:color="auto"/>
        <w:bottom w:val="none" w:sz="0" w:space="0" w:color="auto"/>
        <w:right w:val="none" w:sz="0" w:space="0" w:color="auto"/>
      </w:divBdr>
    </w:div>
    <w:div w:id="980884435">
      <w:bodyDiv w:val="1"/>
      <w:marLeft w:val="0"/>
      <w:marRight w:val="0"/>
      <w:marTop w:val="0"/>
      <w:marBottom w:val="0"/>
      <w:divBdr>
        <w:top w:val="none" w:sz="0" w:space="0" w:color="auto"/>
        <w:left w:val="none" w:sz="0" w:space="0" w:color="auto"/>
        <w:bottom w:val="none" w:sz="0" w:space="0" w:color="auto"/>
        <w:right w:val="none" w:sz="0" w:space="0" w:color="auto"/>
      </w:divBdr>
    </w:div>
    <w:div w:id="986789289">
      <w:bodyDiv w:val="1"/>
      <w:marLeft w:val="0"/>
      <w:marRight w:val="0"/>
      <w:marTop w:val="0"/>
      <w:marBottom w:val="0"/>
      <w:divBdr>
        <w:top w:val="none" w:sz="0" w:space="0" w:color="auto"/>
        <w:left w:val="none" w:sz="0" w:space="0" w:color="auto"/>
        <w:bottom w:val="none" w:sz="0" w:space="0" w:color="auto"/>
        <w:right w:val="none" w:sz="0" w:space="0" w:color="auto"/>
      </w:divBdr>
    </w:div>
    <w:div w:id="1046490196">
      <w:bodyDiv w:val="1"/>
      <w:marLeft w:val="0"/>
      <w:marRight w:val="0"/>
      <w:marTop w:val="0"/>
      <w:marBottom w:val="0"/>
      <w:divBdr>
        <w:top w:val="none" w:sz="0" w:space="0" w:color="auto"/>
        <w:left w:val="none" w:sz="0" w:space="0" w:color="auto"/>
        <w:bottom w:val="none" w:sz="0" w:space="0" w:color="auto"/>
        <w:right w:val="none" w:sz="0" w:space="0" w:color="auto"/>
      </w:divBdr>
    </w:div>
    <w:div w:id="1127548980">
      <w:bodyDiv w:val="1"/>
      <w:marLeft w:val="0"/>
      <w:marRight w:val="0"/>
      <w:marTop w:val="0"/>
      <w:marBottom w:val="0"/>
      <w:divBdr>
        <w:top w:val="none" w:sz="0" w:space="0" w:color="auto"/>
        <w:left w:val="none" w:sz="0" w:space="0" w:color="auto"/>
        <w:bottom w:val="none" w:sz="0" w:space="0" w:color="auto"/>
        <w:right w:val="none" w:sz="0" w:space="0" w:color="auto"/>
      </w:divBdr>
    </w:div>
    <w:div w:id="1150905887">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16106771">
      <w:bodyDiv w:val="1"/>
      <w:marLeft w:val="0"/>
      <w:marRight w:val="0"/>
      <w:marTop w:val="0"/>
      <w:marBottom w:val="0"/>
      <w:divBdr>
        <w:top w:val="none" w:sz="0" w:space="0" w:color="auto"/>
        <w:left w:val="none" w:sz="0" w:space="0" w:color="auto"/>
        <w:bottom w:val="none" w:sz="0" w:space="0" w:color="auto"/>
        <w:right w:val="none" w:sz="0" w:space="0" w:color="auto"/>
      </w:divBdr>
    </w:div>
    <w:div w:id="1355841253">
      <w:bodyDiv w:val="1"/>
      <w:marLeft w:val="0"/>
      <w:marRight w:val="0"/>
      <w:marTop w:val="0"/>
      <w:marBottom w:val="0"/>
      <w:divBdr>
        <w:top w:val="none" w:sz="0" w:space="0" w:color="auto"/>
        <w:left w:val="none" w:sz="0" w:space="0" w:color="auto"/>
        <w:bottom w:val="none" w:sz="0" w:space="0" w:color="auto"/>
        <w:right w:val="none" w:sz="0" w:space="0" w:color="auto"/>
      </w:divBdr>
    </w:div>
    <w:div w:id="1366710717">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453204217">
      <w:bodyDiv w:val="1"/>
      <w:marLeft w:val="0"/>
      <w:marRight w:val="0"/>
      <w:marTop w:val="0"/>
      <w:marBottom w:val="0"/>
      <w:divBdr>
        <w:top w:val="none" w:sz="0" w:space="0" w:color="auto"/>
        <w:left w:val="none" w:sz="0" w:space="0" w:color="auto"/>
        <w:bottom w:val="none" w:sz="0" w:space="0" w:color="auto"/>
        <w:right w:val="none" w:sz="0" w:space="0" w:color="auto"/>
      </w:divBdr>
    </w:div>
    <w:div w:id="1512522494">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07736264">
      <w:bodyDiv w:val="1"/>
      <w:marLeft w:val="0"/>
      <w:marRight w:val="0"/>
      <w:marTop w:val="0"/>
      <w:marBottom w:val="0"/>
      <w:divBdr>
        <w:top w:val="none" w:sz="0" w:space="0" w:color="auto"/>
        <w:left w:val="none" w:sz="0" w:space="0" w:color="auto"/>
        <w:bottom w:val="none" w:sz="0" w:space="0" w:color="auto"/>
        <w:right w:val="none" w:sz="0" w:space="0" w:color="auto"/>
      </w:divBdr>
    </w:div>
    <w:div w:id="1616056780">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74458261">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06519136">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960254493">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37094956">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62EEF5-B907-4FB0-B7E4-CCB9657A2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1442</Words>
  <Characters>7793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7</cp:revision>
  <cp:lastPrinted>2026-04-30T13:01:00Z</cp:lastPrinted>
  <dcterms:created xsi:type="dcterms:W3CDTF">2026-04-30T09:48:00Z</dcterms:created>
  <dcterms:modified xsi:type="dcterms:W3CDTF">2026-04-30T13:10:00Z</dcterms:modified>
</cp:coreProperties>
</file>